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789"/>
        <w:tblW w:w="0" w:type="auto"/>
        <w:tblLook w:val="04A0" w:firstRow="1" w:lastRow="0" w:firstColumn="1" w:lastColumn="0" w:noHBand="0" w:noVBand="1"/>
      </w:tblPr>
      <w:tblGrid>
        <w:gridCol w:w="3116"/>
        <w:gridCol w:w="3117"/>
        <w:gridCol w:w="3117"/>
      </w:tblGrid>
      <w:tr w:rsidR="00FA57EB" w14:paraId="7575EDEA" w14:textId="77777777" w:rsidTr="00FA57EB">
        <w:tc>
          <w:tcPr>
            <w:tcW w:w="3116" w:type="dxa"/>
          </w:tcPr>
          <w:p w14:paraId="36E1E975" w14:textId="77777777" w:rsidR="00FA57EB" w:rsidRPr="004868C1" w:rsidRDefault="00FA57EB" w:rsidP="00FA57EB">
            <w:pPr>
              <w:rPr>
                <w:b/>
                <w:bCs/>
              </w:rPr>
            </w:pPr>
            <w:r w:rsidRPr="004868C1">
              <w:rPr>
                <w:b/>
                <w:bCs/>
              </w:rPr>
              <w:t xml:space="preserve">Policy: </w:t>
            </w:r>
          </w:p>
          <w:p w14:paraId="13C5F091" w14:textId="7E78D3B9" w:rsidR="00FA57EB" w:rsidRPr="004868C1" w:rsidRDefault="003A2AFF" w:rsidP="00FA57EB">
            <w:pPr>
              <w:rPr>
                <w:b/>
                <w:bCs/>
              </w:rPr>
            </w:pPr>
            <w:r>
              <w:rPr>
                <w:b/>
                <w:bCs/>
              </w:rPr>
              <w:t xml:space="preserve">Guideline for </w:t>
            </w:r>
            <w:r w:rsidR="0005768E">
              <w:rPr>
                <w:b/>
                <w:bCs/>
              </w:rPr>
              <w:t xml:space="preserve">appropriate and Inappropriate </w:t>
            </w:r>
            <w:r w:rsidR="00566E74">
              <w:rPr>
                <w:b/>
                <w:bCs/>
              </w:rPr>
              <w:t>interactions</w:t>
            </w:r>
            <w:r w:rsidR="0005768E">
              <w:rPr>
                <w:b/>
                <w:bCs/>
              </w:rPr>
              <w:t xml:space="preserve"> with children.</w:t>
            </w:r>
          </w:p>
        </w:tc>
        <w:tc>
          <w:tcPr>
            <w:tcW w:w="3117" w:type="dxa"/>
          </w:tcPr>
          <w:p w14:paraId="2BAAB3F5" w14:textId="77777777" w:rsidR="00FA57EB" w:rsidRPr="004868C1" w:rsidRDefault="00FA57EB" w:rsidP="00FA57EB">
            <w:pPr>
              <w:rPr>
                <w:b/>
                <w:bCs/>
              </w:rPr>
            </w:pPr>
            <w:r w:rsidRPr="004868C1">
              <w:rPr>
                <w:b/>
                <w:bCs/>
              </w:rPr>
              <w:t>Approved Date:</w:t>
            </w:r>
          </w:p>
          <w:p w14:paraId="4EC68A35" w14:textId="2B2BEC3E" w:rsidR="00FA57EB" w:rsidRPr="004868C1" w:rsidRDefault="001C70D6" w:rsidP="00FA57EB">
            <w:pPr>
              <w:rPr>
                <w:b/>
                <w:bCs/>
              </w:rPr>
            </w:pPr>
            <w:r>
              <w:rPr>
                <w:b/>
                <w:bCs/>
              </w:rPr>
              <w:t>November 12</w:t>
            </w:r>
            <w:r w:rsidR="00FA57EB" w:rsidRPr="004868C1">
              <w:rPr>
                <w:b/>
                <w:bCs/>
              </w:rPr>
              <w:t>,2024</w:t>
            </w:r>
          </w:p>
        </w:tc>
        <w:tc>
          <w:tcPr>
            <w:tcW w:w="3117" w:type="dxa"/>
          </w:tcPr>
          <w:p w14:paraId="31B0E2AE" w14:textId="77777777" w:rsidR="00FA57EB" w:rsidRPr="004868C1" w:rsidRDefault="00FA57EB" w:rsidP="00FA57EB">
            <w:pPr>
              <w:rPr>
                <w:b/>
                <w:bCs/>
              </w:rPr>
            </w:pPr>
            <w:r w:rsidRPr="004868C1">
              <w:rPr>
                <w:b/>
                <w:bCs/>
              </w:rPr>
              <w:t>Revision:</w:t>
            </w:r>
          </w:p>
          <w:p w14:paraId="69F4F55D" w14:textId="77777777" w:rsidR="00FA57EB" w:rsidRPr="004868C1" w:rsidRDefault="00FA57EB" w:rsidP="00FA57EB">
            <w:pPr>
              <w:rPr>
                <w:b/>
                <w:bCs/>
              </w:rPr>
            </w:pPr>
            <w:r w:rsidRPr="004868C1">
              <w:rPr>
                <w:b/>
                <w:bCs/>
              </w:rPr>
              <w:t>Original</w:t>
            </w:r>
          </w:p>
        </w:tc>
      </w:tr>
    </w:tbl>
    <w:p w14:paraId="43EA8607" w14:textId="47E6B642" w:rsidR="007414D7" w:rsidRDefault="007414D7"/>
    <w:tbl>
      <w:tblPr>
        <w:tblStyle w:val="TableGrid"/>
        <w:tblW w:w="0" w:type="auto"/>
        <w:tblLook w:val="04A0" w:firstRow="1" w:lastRow="0" w:firstColumn="1" w:lastColumn="0" w:noHBand="0" w:noVBand="1"/>
      </w:tblPr>
      <w:tblGrid>
        <w:gridCol w:w="9350"/>
      </w:tblGrid>
      <w:tr w:rsidR="004868C1" w14:paraId="2ABE4B26" w14:textId="77777777" w:rsidTr="004868C1">
        <w:tc>
          <w:tcPr>
            <w:tcW w:w="9350" w:type="dxa"/>
          </w:tcPr>
          <w:p w14:paraId="2FE4EDBB" w14:textId="75A37DD1" w:rsidR="00C46AF7" w:rsidRPr="00935836" w:rsidRDefault="00845500" w:rsidP="00C46AF7">
            <w:pPr>
              <w:rPr>
                <w:b/>
                <w:bCs/>
              </w:rPr>
            </w:pPr>
            <w:r>
              <w:rPr>
                <w:b/>
                <w:bCs/>
                <w:u w:val="single"/>
              </w:rPr>
              <w:t>Guideline</w:t>
            </w:r>
            <w:r w:rsidR="004868C1" w:rsidRPr="00F82F39">
              <w:rPr>
                <w:b/>
                <w:bCs/>
                <w:u w:val="single"/>
              </w:rPr>
              <w:t xml:space="preserve"> Purpose:</w:t>
            </w:r>
            <w:r w:rsidR="004868C1" w:rsidRPr="004868C1">
              <w:rPr>
                <w:b/>
                <w:bCs/>
              </w:rPr>
              <w:t xml:space="preserve"> </w:t>
            </w:r>
            <w:r w:rsidR="00086346">
              <w:rPr>
                <w:b/>
                <w:bCs/>
              </w:rPr>
              <w:t xml:space="preserve">Establish common practices and expectations for </w:t>
            </w:r>
            <w:r w:rsidR="00F4676C">
              <w:rPr>
                <w:b/>
                <w:bCs/>
              </w:rPr>
              <w:t>people of authority interact with children within Parkland Fusion.</w:t>
            </w:r>
            <w:r w:rsidR="00AF783F">
              <w:rPr>
                <w:b/>
                <w:bCs/>
              </w:rPr>
              <w:t xml:space="preserve"> This policy is to assist in </w:t>
            </w:r>
            <w:r w:rsidR="00B01423">
              <w:rPr>
                <w:b/>
                <w:bCs/>
              </w:rPr>
              <w:t xml:space="preserve">fostering </w:t>
            </w:r>
            <w:r w:rsidR="00AF783F">
              <w:rPr>
                <w:b/>
                <w:bCs/>
              </w:rPr>
              <w:t xml:space="preserve">a safe and inclusive </w:t>
            </w:r>
            <w:r w:rsidR="000A1522">
              <w:rPr>
                <w:b/>
                <w:bCs/>
              </w:rPr>
              <w:t xml:space="preserve">football club. </w:t>
            </w:r>
            <w:r w:rsidR="005470CB">
              <w:rPr>
                <w:b/>
                <w:bCs/>
              </w:rPr>
              <w:t xml:space="preserve">This policy will allow the players to have a </w:t>
            </w:r>
            <w:r w:rsidR="00CB1D70">
              <w:rPr>
                <w:b/>
                <w:bCs/>
              </w:rPr>
              <w:t>great experience with many opportunities and have great player coaching relationships. This policy will also keep coaches and volunteers accountable to their actions.</w:t>
            </w:r>
          </w:p>
          <w:p w14:paraId="6757B4C1" w14:textId="7C80EA3C" w:rsidR="004868C1" w:rsidRPr="004868C1" w:rsidRDefault="004868C1" w:rsidP="004868C1"/>
        </w:tc>
      </w:tr>
      <w:tr w:rsidR="004868C1" w14:paraId="2F01DF04" w14:textId="77777777" w:rsidTr="004868C1">
        <w:tc>
          <w:tcPr>
            <w:tcW w:w="9350" w:type="dxa"/>
          </w:tcPr>
          <w:p w14:paraId="0100DD33" w14:textId="0C7331BD" w:rsidR="00635289" w:rsidRPr="00635289" w:rsidRDefault="00845500" w:rsidP="002176E7">
            <w:r>
              <w:rPr>
                <w:b/>
                <w:bCs/>
                <w:u w:val="single"/>
              </w:rPr>
              <w:t xml:space="preserve">Guideline </w:t>
            </w:r>
            <w:r w:rsidR="004868C1" w:rsidRPr="00F82F39">
              <w:rPr>
                <w:b/>
                <w:bCs/>
                <w:u w:val="single"/>
              </w:rPr>
              <w:t>Scope:</w:t>
            </w:r>
            <w:r w:rsidR="004868C1">
              <w:t xml:space="preserve"> </w:t>
            </w:r>
            <w:r w:rsidR="00C20ED0">
              <w:t xml:space="preserve"> </w:t>
            </w:r>
            <w:r w:rsidR="00C20ED0" w:rsidRPr="00C20ED0">
              <w:rPr>
                <w:b/>
                <w:bCs/>
              </w:rPr>
              <w:t>This policy applies to all members, coaches and volunteers of Parkland Fusion FC</w:t>
            </w:r>
          </w:p>
          <w:p w14:paraId="6155AE05" w14:textId="70C50809" w:rsidR="00437DAA" w:rsidRDefault="00437DAA" w:rsidP="004868C1"/>
        </w:tc>
      </w:tr>
    </w:tbl>
    <w:p w14:paraId="4D9C1392" w14:textId="77777777" w:rsidR="00927080" w:rsidRDefault="00927080" w:rsidP="00927080"/>
    <w:p w14:paraId="4A4C9E44" w14:textId="77777777" w:rsidR="00566E74" w:rsidRPr="00566E74" w:rsidRDefault="00566E74" w:rsidP="00566E74">
      <w:pPr>
        <w:rPr>
          <w:b/>
          <w:bCs/>
          <w:sz w:val="20"/>
          <w:szCs w:val="20"/>
          <w:u w:val="single"/>
        </w:rPr>
      </w:pPr>
      <w:r w:rsidRPr="00566E74">
        <w:rPr>
          <w:b/>
          <w:bCs/>
          <w:sz w:val="20"/>
          <w:szCs w:val="20"/>
          <w:u w:val="single"/>
        </w:rPr>
        <w:t>When interacting with children, it is essential to prioritize their well-being, safety, and development. Below are guidelines for appropriate and inappropriate interactions with children:</w:t>
      </w:r>
    </w:p>
    <w:p w14:paraId="7860672C" w14:textId="77777777" w:rsidR="00566E74" w:rsidRPr="00566E74" w:rsidRDefault="00566E74" w:rsidP="00566E74">
      <w:pPr>
        <w:rPr>
          <w:b/>
          <w:bCs/>
          <w:sz w:val="20"/>
          <w:szCs w:val="20"/>
          <w:u w:val="single"/>
        </w:rPr>
      </w:pPr>
      <w:r w:rsidRPr="00566E74">
        <w:rPr>
          <w:b/>
          <w:bCs/>
          <w:sz w:val="20"/>
          <w:szCs w:val="20"/>
          <w:u w:val="single"/>
        </w:rPr>
        <w:t>Appropriate Interactions with Children</w:t>
      </w:r>
    </w:p>
    <w:p w14:paraId="25630656" w14:textId="77777777" w:rsidR="00566E74" w:rsidRPr="00566E74" w:rsidRDefault="00566E74" w:rsidP="00566E74">
      <w:pPr>
        <w:numPr>
          <w:ilvl w:val="0"/>
          <w:numId w:val="25"/>
        </w:numPr>
        <w:rPr>
          <w:b/>
          <w:bCs/>
          <w:sz w:val="20"/>
          <w:szCs w:val="20"/>
        </w:rPr>
      </w:pPr>
      <w:r w:rsidRPr="00566E74">
        <w:rPr>
          <w:b/>
          <w:bCs/>
          <w:sz w:val="20"/>
          <w:szCs w:val="20"/>
        </w:rPr>
        <w:t>Respect Boundaries:</w:t>
      </w:r>
    </w:p>
    <w:p w14:paraId="62F6D4C0" w14:textId="77777777" w:rsidR="00566E74" w:rsidRPr="00566E74" w:rsidRDefault="00566E74" w:rsidP="00566E74">
      <w:pPr>
        <w:numPr>
          <w:ilvl w:val="1"/>
          <w:numId w:val="25"/>
        </w:numPr>
        <w:rPr>
          <w:sz w:val="20"/>
          <w:szCs w:val="20"/>
        </w:rPr>
      </w:pPr>
      <w:r w:rsidRPr="00566E74">
        <w:rPr>
          <w:sz w:val="20"/>
          <w:szCs w:val="20"/>
        </w:rPr>
        <w:t>Always respect a child’s personal space.</w:t>
      </w:r>
    </w:p>
    <w:p w14:paraId="324CBCD7" w14:textId="77777777" w:rsidR="00566E74" w:rsidRPr="00566E74" w:rsidRDefault="00566E74" w:rsidP="00566E74">
      <w:pPr>
        <w:numPr>
          <w:ilvl w:val="1"/>
          <w:numId w:val="25"/>
        </w:numPr>
        <w:rPr>
          <w:sz w:val="20"/>
          <w:szCs w:val="20"/>
        </w:rPr>
      </w:pPr>
      <w:r w:rsidRPr="00566E74">
        <w:rPr>
          <w:sz w:val="20"/>
          <w:szCs w:val="20"/>
        </w:rPr>
        <w:t>Understand that children may be shy or uncomfortable with physical touch. Consent is important.</w:t>
      </w:r>
    </w:p>
    <w:p w14:paraId="44F55DF2" w14:textId="77777777" w:rsidR="00566E74" w:rsidRPr="00566E74" w:rsidRDefault="00566E74" w:rsidP="00566E74">
      <w:pPr>
        <w:numPr>
          <w:ilvl w:val="0"/>
          <w:numId w:val="25"/>
        </w:numPr>
        <w:rPr>
          <w:b/>
          <w:bCs/>
          <w:sz w:val="20"/>
          <w:szCs w:val="20"/>
          <w:u w:val="single"/>
        </w:rPr>
      </w:pPr>
      <w:r w:rsidRPr="00566E74">
        <w:rPr>
          <w:b/>
          <w:bCs/>
          <w:sz w:val="20"/>
          <w:szCs w:val="20"/>
          <w:u w:val="single"/>
        </w:rPr>
        <w:t>Age-Appropriate Communication:</w:t>
      </w:r>
    </w:p>
    <w:p w14:paraId="1421DE97" w14:textId="77777777" w:rsidR="00566E74" w:rsidRPr="00566E74" w:rsidRDefault="00566E74" w:rsidP="00566E74">
      <w:pPr>
        <w:numPr>
          <w:ilvl w:val="1"/>
          <w:numId w:val="25"/>
        </w:numPr>
        <w:rPr>
          <w:sz w:val="20"/>
          <w:szCs w:val="20"/>
        </w:rPr>
      </w:pPr>
      <w:r w:rsidRPr="00566E74">
        <w:rPr>
          <w:sz w:val="20"/>
          <w:szCs w:val="20"/>
        </w:rPr>
        <w:t>Tailor your language and communication style to the child’s age and developmental stage.</w:t>
      </w:r>
    </w:p>
    <w:p w14:paraId="7264F9E1" w14:textId="77777777" w:rsidR="00566E74" w:rsidRPr="00566E74" w:rsidRDefault="00566E74" w:rsidP="00566E74">
      <w:pPr>
        <w:numPr>
          <w:ilvl w:val="1"/>
          <w:numId w:val="25"/>
        </w:numPr>
        <w:rPr>
          <w:sz w:val="20"/>
          <w:szCs w:val="20"/>
        </w:rPr>
      </w:pPr>
      <w:r w:rsidRPr="00566E74">
        <w:rPr>
          <w:sz w:val="20"/>
          <w:szCs w:val="20"/>
        </w:rPr>
        <w:t xml:space="preserve">Use simple language and instructions for younger </w:t>
      </w:r>
      <w:proofErr w:type="gramStart"/>
      <w:r w:rsidRPr="00566E74">
        <w:rPr>
          <w:sz w:val="20"/>
          <w:szCs w:val="20"/>
        </w:rPr>
        <w:t>children, and</w:t>
      </w:r>
      <w:proofErr w:type="gramEnd"/>
      <w:r w:rsidRPr="00566E74">
        <w:rPr>
          <w:sz w:val="20"/>
          <w:szCs w:val="20"/>
        </w:rPr>
        <w:t xml:space="preserve"> engage in more complex conversations with older children.</w:t>
      </w:r>
    </w:p>
    <w:p w14:paraId="26D32154" w14:textId="77777777" w:rsidR="00566E74" w:rsidRPr="00566E74" w:rsidRDefault="00566E74" w:rsidP="00566E74">
      <w:pPr>
        <w:numPr>
          <w:ilvl w:val="0"/>
          <w:numId w:val="25"/>
        </w:numPr>
        <w:rPr>
          <w:b/>
          <w:bCs/>
          <w:sz w:val="20"/>
          <w:szCs w:val="20"/>
          <w:u w:val="single"/>
        </w:rPr>
      </w:pPr>
      <w:r w:rsidRPr="00566E74">
        <w:rPr>
          <w:b/>
          <w:bCs/>
          <w:sz w:val="20"/>
          <w:szCs w:val="20"/>
          <w:u w:val="single"/>
        </w:rPr>
        <w:t>Positive Reinforcement:</w:t>
      </w:r>
    </w:p>
    <w:p w14:paraId="0CB25F46" w14:textId="77777777" w:rsidR="00566E74" w:rsidRPr="00566E74" w:rsidRDefault="00566E74" w:rsidP="00566E74">
      <w:pPr>
        <w:numPr>
          <w:ilvl w:val="1"/>
          <w:numId w:val="25"/>
        </w:numPr>
        <w:rPr>
          <w:sz w:val="20"/>
          <w:szCs w:val="20"/>
        </w:rPr>
      </w:pPr>
      <w:r w:rsidRPr="00566E74">
        <w:rPr>
          <w:sz w:val="20"/>
          <w:szCs w:val="20"/>
        </w:rPr>
        <w:t>Offer praise and encouragement for positive behaviors and efforts.</w:t>
      </w:r>
    </w:p>
    <w:p w14:paraId="31FDA60B" w14:textId="77777777" w:rsidR="00566E74" w:rsidRPr="00566E74" w:rsidRDefault="00566E74" w:rsidP="00566E74">
      <w:pPr>
        <w:numPr>
          <w:ilvl w:val="1"/>
          <w:numId w:val="25"/>
        </w:numPr>
        <w:rPr>
          <w:sz w:val="20"/>
          <w:szCs w:val="20"/>
        </w:rPr>
      </w:pPr>
      <w:r w:rsidRPr="00566E74">
        <w:rPr>
          <w:sz w:val="20"/>
          <w:szCs w:val="20"/>
        </w:rPr>
        <w:t>Use constructive feedback to help children understand what they could do better.</w:t>
      </w:r>
    </w:p>
    <w:p w14:paraId="6AD7D4E0" w14:textId="77777777" w:rsidR="00566E74" w:rsidRPr="00566E74" w:rsidRDefault="00566E74" w:rsidP="00566E74">
      <w:pPr>
        <w:numPr>
          <w:ilvl w:val="0"/>
          <w:numId w:val="25"/>
        </w:numPr>
        <w:rPr>
          <w:b/>
          <w:bCs/>
          <w:sz w:val="20"/>
          <w:szCs w:val="20"/>
          <w:u w:val="single"/>
        </w:rPr>
      </w:pPr>
      <w:r w:rsidRPr="00566E74">
        <w:rPr>
          <w:b/>
          <w:bCs/>
          <w:sz w:val="20"/>
          <w:szCs w:val="20"/>
          <w:u w:val="single"/>
        </w:rPr>
        <w:t>Active Listening:</w:t>
      </w:r>
    </w:p>
    <w:p w14:paraId="750E9041" w14:textId="77777777" w:rsidR="00566E74" w:rsidRPr="00566E74" w:rsidRDefault="00566E74" w:rsidP="00566E74">
      <w:pPr>
        <w:numPr>
          <w:ilvl w:val="1"/>
          <w:numId w:val="25"/>
        </w:numPr>
        <w:rPr>
          <w:sz w:val="20"/>
          <w:szCs w:val="20"/>
        </w:rPr>
      </w:pPr>
      <w:r w:rsidRPr="00566E74">
        <w:rPr>
          <w:sz w:val="20"/>
          <w:szCs w:val="20"/>
        </w:rPr>
        <w:t>Listen attentively to children, acknowledge their feelings, and validate their emotions.</w:t>
      </w:r>
    </w:p>
    <w:p w14:paraId="4AC1099F" w14:textId="77777777" w:rsidR="00566E74" w:rsidRPr="00566E74" w:rsidRDefault="00566E74" w:rsidP="00566E74">
      <w:pPr>
        <w:numPr>
          <w:ilvl w:val="1"/>
          <w:numId w:val="25"/>
        </w:numPr>
        <w:rPr>
          <w:sz w:val="20"/>
          <w:szCs w:val="20"/>
        </w:rPr>
      </w:pPr>
      <w:r w:rsidRPr="00566E74">
        <w:rPr>
          <w:sz w:val="20"/>
          <w:szCs w:val="20"/>
        </w:rPr>
        <w:t>Give them space to express themselves without judgment.</w:t>
      </w:r>
    </w:p>
    <w:p w14:paraId="6A9AE3EA" w14:textId="77777777" w:rsidR="00566E74" w:rsidRPr="00566E74" w:rsidRDefault="00566E74" w:rsidP="00566E74">
      <w:pPr>
        <w:numPr>
          <w:ilvl w:val="0"/>
          <w:numId w:val="25"/>
        </w:numPr>
        <w:rPr>
          <w:b/>
          <w:bCs/>
          <w:sz w:val="20"/>
          <w:szCs w:val="20"/>
          <w:u w:val="single"/>
        </w:rPr>
      </w:pPr>
      <w:r w:rsidRPr="00566E74">
        <w:rPr>
          <w:b/>
          <w:bCs/>
          <w:sz w:val="20"/>
          <w:szCs w:val="20"/>
          <w:u w:val="single"/>
        </w:rPr>
        <w:t>Safety First:</w:t>
      </w:r>
    </w:p>
    <w:p w14:paraId="532668F7" w14:textId="77777777" w:rsidR="00566E74" w:rsidRPr="00566E74" w:rsidRDefault="00566E74" w:rsidP="00566E74">
      <w:pPr>
        <w:numPr>
          <w:ilvl w:val="1"/>
          <w:numId w:val="25"/>
        </w:numPr>
        <w:rPr>
          <w:sz w:val="20"/>
          <w:szCs w:val="20"/>
        </w:rPr>
      </w:pPr>
      <w:r w:rsidRPr="00566E74">
        <w:rPr>
          <w:sz w:val="20"/>
          <w:szCs w:val="20"/>
        </w:rPr>
        <w:lastRenderedPageBreak/>
        <w:t>Ensure the child is in a safe environment and supervise activities where necessary.</w:t>
      </w:r>
    </w:p>
    <w:p w14:paraId="0395A739" w14:textId="77777777" w:rsidR="00566E74" w:rsidRPr="00566E74" w:rsidRDefault="00566E74" w:rsidP="00566E74">
      <w:pPr>
        <w:numPr>
          <w:ilvl w:val="1"/>
          <w:numId w:val="25"/>
        </w:numPr>
        <w:rPr>
          <w:sz w:val="20"/>
          <w:szCs w:val="20"/>
        </w:rPr>
      </w:pPr>
      <w:r w:rsidRPr="00566E74">
        <w:rPr>
          <w:sz w:val="20"/>
          <w:szCs w:val="20"/>
        </w:rPr>
        <w:t>Teach children about boundaries, personal safety, and how to express discomfort or say "no" if something feels wrong.</w:t>
      </w:r>
    </w:p>
    <w:p w14:paraId="1F3CE0DE" w14:textId="77777777" w:rsidR="00566E74" w:rsidRPr="00566E74" w:rsidRDefault="00566E74" w:rsidP="00566E74">
      <w:pPr>
        <w:numPr>
          <w:ilvl w:val="0"/>
          <w:numId w:val="25"/>
        </w:numPr>
        <w:rPr>
          <w:b/>
          <w:bCs/>
          <w:sz w:val="20"/>
          <w:szCs w:val="20"/>
          <w:u w:val="single"/>
        </w:rPr>
      </w:pPr>
      <w:r w:rsidRPr="00566E74">
        <w:rPr>
          <w:b/>
          <w:bCs/>
          <w:sz w:val="20"/>
          <w:szCs w:val="20"/>
          <w:u w:val="single"/>
        </w:rPr>
        <w:t>Empathy and Compassion:</w:t>
      </w:r>
    </w:p>
    <w:p w14:paraId="7D8B7019" w14:textId="77777777" w:rsidR="00566E74" w:rsidRPr="00566E74" w:rsidRDefault="00566E74" w:rsidP="00566E74">
      <w:pPr>
        <w:numPr>
          <w:ilvl w:val="1"/>
          <w:numId w:val="25"/>
        </w:numPr>
        <w:rPr>
          <w:sz w:val="20"/>
          <w:szCs w:val="20"/>
        </w:rPr>
      </w:pPr>
      <w:r w:rsidRPr="00566E74">
        <w:rPr>
          <w:sz w:val="20"/>
          <w:szCs w:val="20"/>
        </w:rPr>
        <w:t>Demonstrate empathy for the child's emotions and experiences.</w:t>
      </w:r>
    </w:p>
    <w:p w14:paraId="69586BE9" w14:textId="77777777" w:rsidR="00566E74" w:rsidRPr="00566E74" w:rsidRDefault="00566E74" w:rsidP="00566E74">
      <w:pPr>
        <w:numPr>
          <w:ilvl w:val="1"/>
          <w:numId w:val="25"/>
        </w:numPr>
        <w:rPr>
          <w:sz w:val="20"/>
          <w:szCs w:val="20"/>
        </w:rPr>
      </w:pPr>
      <w:r w:rsidRPr="00566E74">
        <w:rPr>
          <w:sz w:val="20"/>
          <w:szCs w:val="20"/>
        </w:rPr>
        <w:t>Be patient and understanding, recognizing that children are still learning how to manage their feelings and behaviors.</w:t>
      </w:r>
    </w:p>
    <w:p w14:paraId="0030BB2A" w14:textId="77777777" w:rsidR="00566E74" w:rsidRPr="00566E74" w:rsidRDefault="00566E74" w:rsidP="00566E74">
      <w:pPr>
        <w:numPr>
          <w:ilvl w:val="0"/>
          <w:numId w:val="25"/>
        </w:numPr>
        <w:rPr>
          <w:b/>
          <w:bCs/>
          <w:sz w:val="20"/>
          <w:szCs w:val="20"/>
          <w:u w:val="single"/>
        </w:rPr>
      </w:pPr>
      <w:r w:rsidRPr="00566E74">
        <w:rPr>
          <w:b/>
          <w:bCs/>
          <w:sz w:val="20"/>
          <w:szCs w:val="20"/>
          <w:u w:val="single"/>
        </w:rPr>
        <w:t>Setting Clear Expectations and Limits:</w:t>
      </w:r>
    </w:p>
    <w:p w14:paraId="6888F4D9" w14:textId="77777777" w:rsidR="00566E74" w:rsidRPr="00566E74" w:rsidRDefault="00566E74" w:rsidP="00566E74">
      <w:pPr>
        <w:numPr>
          <w:ilvl w:val="1"/>
          <w:numId w:val="25"/>
        </w:numPr>
        <w:rPr>
          <w:sz w:val="20"/>
          <w:szCs w:val="20"/>
        </w:rPr>
      </w:pPr>
      <w:r w:rsidRPr="00566E74">
        <w:rPr>
          <w:sz w:val="20"/>
          <w:szCs w:val="20"/>
        </w:rPr>
        <w:t>Be consistent in setting and enforcing rules and expectations.</w:t>
      </w:r>
    </w:p>
    <w:p w14:paraId="69262AAF" w14:textId="77777777" w:rsidR="00566E74" w:rsidRPr="00566E74" w:rsidRDefault="00566E74" w:rsidP="00566E74">
      <w:pPr>
        <w:numPr>
          <w:ilvl w:val="1"/>
          <w:numId w:val="25"/>
        </w:numPr>
        <w:rPr>
          <w:sz w:val="20"/>
          <w:szCs w:val="20"/>
        </w:rPr>
      </w:pPr>
      <w:r w:rsidRPr="00566E74">
        <w:rPr>
          <w:sz w:val="20"/>
          <w:szCs w:val="20"/>
        </w:rPr>
        <w:t>Use calm, clear language to explain limits and consequences.</w:t>
      </w:r>
    </w:p>
    <w:p w14:paraId="78405B7B" w14:textId="77777777" w:rsidR="00566E74" w:rsidRPr="00566E74" w:rsidRDefault="00566E74" w:rsidP="00566E74">
      <w:pPr>
        <w:numPr>
          <w:ilvl w:val="0"/>
          <w:numId w:val="25"/>
        </w:numPr>
        <w:rPr>
          <w:b/>
          <w:bCs/>
          <w:sz w:val="20"/>
          <w:szCs w:val="20"/>
          <w:u w:val="single"/>
        </w:rPr>
      </w:pPr>
      <w:r w:rsidRPr="00566E74">
        <w:rPr>
          <w:b/>
          <w:bCs/>
          <w:sz w:val="20"/>
          <w:szCs w:val="20"/>
          <w:u w:val="single"/>
        </w:rPr>
        <w:t>Engaging Activities:</w:t>
      </w:r>
    </w:p>
    <w:p w14:paraId="58026AB4" w14:textId="77777777" w:rsidR="00566E74" w:rsidRPr="00566E74" w:rsidRDefault="00566E74" w:rsidP="00566E74">
      <w:pPr>
        <w:numPr>
          <w:ilvl w:val="1"/>
          <w:numId w:val="25"/>
        </w:numPr>
        <w:rPr>
          <w:sz w:val="20"/>
          <w:szCs w:val="20"/>
        </w:rPr>
      </w:pPr>
      <w:r w:rsidRPr="00566E74">
        <w:rPr>
          <w:sz w:val="20"/>
          <w:szCs w:val="20"/>
        </w:rPr>
        <w:t>Encourage activities that promote learning and development, such as reading, drawing, playing games, and outdoor activities.</w:t>
      </w:r>
    </w:p>
    <w:p w14:paraId="6FC46051" w14:textId="77777777" w:rsidR="00566E74" w:rsidRPr="00566E74" w:rsidRDefault="00566E74" w:rsidP="00566E74">
      <w:pPr>
        <w:numPr>
          <w:ilvl w:val="1"/>
          <w:numId w:val="25"/>
        </w:numPr>
        <w:rPr>
          <w:sz w:val="20"/>
          <w:szCs w:val="20"/>
        </w:rPr>
      </w:pPr>
      <w:r w:rsidRPr="00566E74">
        <w:rPr>
          <w:sz w:val="20"/>
          <w:szCs w:val="20"/>
        </w:rPr>
        <w:t>Create a positive and enjoyable environment for exploration and creativity.</w:t>
      </w:r>
    </w:p>
    <w:p w14:paraId="5BAFF6F7" w14:textId="77777777" w:rsidR="00566E74" w:rsidRPr="00566E74" w:rsidRDefault="00566E74" w:rsidP="00566E74">
      <w:pPr>
        <w:numPr>
          <w:ilvl w:val="0"/>
          <w:numId w:val="25"/>
        </w:numPr>
        <w:rPr>
          <w:b/>
          <w:bCs/>
          <w:sz w:val="20"/>
          <w:szCs w:val="20"/>
          <w:u w:val="single"/>
        </w:rPr>
      </w:pPr>
      <w:r w:rsidRPr="00566E74">
        <w:rPr>
          <w:b/>
          <w:bCs/>
          <w:sz w:val="20"/>
          <w:szCs w:val="20"/>
          <w:u w:val="single"/>
        </w:rPr>
        <w:t>Role Modeling:</w:t>
      </w:r>
    </w:p>
    <w:p w14:paraId="08A23F2B" w14:textId="77777777" w:rsidR="00566E74" w:rsidRPr="00566E74" w:rsidRDefault="00566E74" w:rsidP="00566E74">
      <w:pPr>
        <w:numPr>
          <w:ilvl w:val="1"/>
          <w:numId w:val="25"/>
        </w:numPr>
        <w:rPr>
          <w:sz w:val="20"/>
          <w:szCs w:val="20"/>
        </w:rPr>
      </w:pPr>
      <w:r w:rsidRPr="00566E74">
        <w:rPr>
          <w:sz w:val="20"/>
          <w:szCs w:val="20"/>
        </w:rPr>
        <w:t>Children learn by observing adults. Exhibit respectful, kind, and responsible behavior to help model these qualities.</w:t>
      </w:r>
    </w:p>
    <w:p w14:paraId="535E1B81" w14:textId="77777777" w:rsidR="00566E74" w:rsidRPr="00566E74" w:rsidRDefault="00566E74" w:rsidP="00566E74">
      <w:pPr>
        <w:numPr>
          <w:ilvl w:val="0"/>
          <w:numId w:val="25"/>
        </w:numPr>
        <w:rPr>
          <w:b/>
          <w:bCs/>
          <w:sz w:val="20"/>
          <w:szCs w:val="20"/>
          <w:u w:val="single"/>
        </w:rPr>
      </w:pPr>
      <w:r w:rsidRPr="00566E74">
        <w:rPr>
          <w:b/>
          <w:bCs/>
          <w:sz w:val="20"/>
          <w:szCs w:val="20"/>
          <w:u w:val="single"/>
        </w:rPr>
        <w:t>Encouraging Independence:</w:t>
      </w:r>
    </w:p>
    <w:p w14:paraId="5C51F742" w14:textId="77777777" w:rsidR="00566E74" w:rsidRPr="00566E74" w:rsidRDefault="00566E74" w:rsidP="00566E74">
      <w:pPr>
        <w:numPr>
          <w:ilvl w:val="1"/>
          <w:numId w:val="25"/>
        </w:numPr>
        <w:rPr>
          <w:sz w:val="20"/>
          <w:szCs w:val="20"/>
        </w:rPr>
      </w:pPr>
      <w:r w:rsidRPr="00566E74">
        <w:rPr>
          <w:sz w:val="20"/>
          <w:szCs w:val="20"/>
        </w:rPr>
        <w:t>Encourage children to take on age-appropriate tasks and make decisions, fostering a sense of autonomy and confidence.</w:t>
      </w:r>
    </w:p>
    <w:p w14:paraId="1EFA4654" w14:textId="77777777" w:rsidR="006270E5" w:rsidRPr="00EB2511" w:rsidRDefault="006270E5" w:rsidP="00566E74">
      <w:pPr>
        <w:rPr>
          <w:b/>
          <w:bCs/>
          <w:sz w:val="20"/>
          <w:szCs w:val="20"/>
          <w:u w:val="single"/>
        </w:rPr>
      </w:pPr>
    </w:p>
    <w:p w14:paraId="08F99F55" w14:textId="77777777" w:rsidR="006270E5" w:rsidRPr="00EB2511" w:rsidRDefault="006270E5" w:rsidP="00566E74">
      <w:pPr>
        <w:rPr>
          <w:b/>
          <w:bCs/>
          <w:sz w:val="20"/>
          <w:szCs w:val="20"/>
          <w:u w:val="single"/>
        </w:rPr>
      </w:pPr>
    </w:p>
    <w:p w14:paraId="4F877F2F" w14:textId="0268C927" w:rsidR="00566E74" w:rsidRPr="00566E74" w:rsidRDefault="00566E74" w:rsidP="00566E74">
      <w:pPr>
        <w:rPr>
          <w:b/>
          <w:bCs/>
          <w:sz w:val="20"/>
          <w:szCs w:val="20"/>
          <w:u w:val="single"/>
        </w:rPr>
      </w:pPr>
      <w:r w:rsidRPr="00566E74">
        <w:rPr>
          <w:b/>
          <w:bCs/>
          <w:sz w:val="20"/>
          <w:szCs w:val="20"/>
          <w:u w:val="single"/>
        </w:rPr>
        <w:pict w14:anchorId="277041D9">
          <v:rect id="_x0000_i1043" style="width:0;height:1.5pt" o:hralign="center" o:hrstd="t" o:hr="t" fillcolor="#a0a0a0" stroked="f"/>
        </w:pict>
      </w:r>
    </w:p>
    <w:p w14:paraId="1C27109C" w14:textId="77777777" w:rsidR="00566E74" w:rsidRPr="00566E74" w:rsidRDefault="00566E74" w:rsidP="00566E74">
      <w:pPr>
        <w:rPr>
          <w:b/>
          <w:bCs/>
          <w:sz w:val="20"/>
          <w:szCs w:val="20"/>
          <w:u w:val="single"/>
        </w:rPr>
      </w:pPr>
      <w:r w:rsidRPr="00566E74">
        <w:rPr>
          <w:b/>
          <w:bCs/>
          <w:sz w:val="20"/>
          <w:szCs w:val="20"/>
          <w:u w:val="single"/>
        </w:rPr>
        <w:t>Inappropriate Interactions with Children</w:t>
      </w:r>
    </w:p>
    <w:p w14:paraId="21B4DEAE" w14:textId="77777777" w:rsidR="00566E74" w:rsidRPr="00566E74" w:rsidRDefault="00566E74" w:rsidP="00566E74">
      <w:pPr>
        <w:numPr>
          <w:ilvl w:val="0"/>
          <w:numId w:val="26"/>
        </w:numPr>
        <w:rPr>
          <w:b/>
          <w:bCs/>
          <w:sz w:val="20"/>
          <w:szCs w:val="20"/>
          <w:u w:val="single"/>
        </w:rPr>
      </w:pPr>
      <w:r w:rsidRPr="00566E74">
        <w:rPr>
          <w:b/>
          <w:bCs/>
          <w:sz w:val="20"/>
          <w:szCs w:val="20"/>
          <w:u w:val="single"/>
        </w:rPr>
        <w:t>Physical Abuse or Aggression:</w:t>
      </w:r>
    </w:p>
    <w:p w14:paraId="32CF80EB" w14:textId="77777777" w:rsidR="00566E74" w:rsidRPr="00566E74" w:rsidRDefault="00566E74" w:rsidP="00566E74">
      <w:pPr>
        <w:numPr>
          <w:ilvl w:val="1"/>
          <w:numId w:val="26"/>
        </w:numPr>
        <w:rPr>
          <w:sz w:val="20"/>
          <w:szCs w:val="20"/>
        </w:rPr>
      </w:pPr>
      <w:r w:rsidRPr="00566E74">
        <w:rPr>
          <w:sz w:val="20"/>
          <w:szCs w:val="20"/>
        </w:rPr>
        <w:t>Any form of hitting, spanking, or physically hurting a child is not acceptable.</w:t>
      </w:r>
    </w:p>
    <w:p w14:paraId="5D918AB1" w14:textId="77777777" w:rsidR="00566E74" w:rsidRPr="00566E74" w:rsidRDefault="00566E74" w:rsidP="00566E74">
      <w:pPr>
        <w:numPr>
          <w:ilvl w:val="1"/>
          <w:numId w:val="26"/>
        </w:numPr>
        <w:rPr>
          <w:sz w:val="20"/>
          <w:szCs w:val="20"/>
        </w:rPr>
      </w:pPr>
      <w:r w:rsidRPr="00566E74">
        <w:rPr>
          <w:sz w:val="20"/>
          <w:szCs w:val="20"/>
        </w:rPr>
        <w:t>Avoid any aggressive or threatening behavior, even in frustration.</w:t>
      </w:r>
    </w:p>
    <w:p w14:paraId="3382818B" w14:textId="77777777" w:rsidR="00566E74" w:rsidRPr="00566E74" w:rsidRDefault="00566E74" w:rsidP="00566E74">
      <w:pPr>
        <w:numPr>
          <w:ilvl w:val="0"/>
          <w:numId w:val="26"/>
        </w:numPr>
        <w:rPr>
          <w:b/>
          <w:bCs/>
          <w:sz w:val="20"/>
          <w:szCs w:val="20"/>
          <w:u w:val="single"/>
        </w:rPr>
      </w:pPr>
      <w:r w:rsidRPr="00566E74">
        <w:rPr>
          <w:b/>
          <w:bCs/>
          <w:sz w:val="20"/>
          <w:szCs w:val="20"/>
          <w:u w:val="single"/>
        </w:rPr>
        <w:t>Verbal Abuse or Harsh Criticism:</w:t>
      </w:r>
    </w:p>
    <w:p w14:paraId="30B071C9" w14:textId="77777777" w:rsidR="00566E74" w:rsidRPr="00566E74" w:rsidRDefault="00566E74" w:rsidP="00566E74">
      <w:pPr>
        <w:numPr>
          <w:ilvl w:val="1"/>
          <w:numId w:val="26"/>
        </w:numPr>
        <w:rPr>
          <w:sz w:val="20"/>
          <w:szCs w:val="20"/>
        </w:rPr>
      </w:pPr>
      <w:r w:rsidRPr="00566E74">
        <w:rPr>
          <w:sz w:val="20"/>
          <w:szCs w:val="20"/>
        </w:rPr>
        <w:t>Name-calling, belittling, or using degrading language is harmful to a child’s self-esteem.</w:t>
      </w:r>
    </w:p>
    <w:p w14:paraId="7C0A0003" w14:textId="77777777" w:rsidR="00566E74" w:rsidRPr="00566E74" w:rsidRDefault="00566E74" w:rsidP="00566E74">
      <w:pPr>
        <w:numPr>
          <w:ilvl w:val="1"/>
          <w:numId w:val="26"/>
        </w:numPr>
        <w:rPr>
          <w:sz w:val="20"/>
          <w:szCs w:val="20"/>
        </w:rPr>
      </w:pPr>
      <w:r w:rsidRPr="00566E74">
        <w:rPr>
          <w:sz w:val="20"/>
          <w:szCs w:val="20"/>
        </w:rPr>
        <w:t>Shouting or using harsh language should be avoided in favor of calm, constructive communication.</w:t>
      </w:r>
    </w:p>
    <w:p w14:paraId="26AF64AF" w14:textId="77777777" w:rsidR="00566E74" w:rsidRPr="00566E74" w:rsidRDefault="00566E74" w:rsidP="00566E74">
      <w:pPr>
        <w:numPr>
          <w:ilvl w:val="0"/>
          <w:numId w:val="26"/>
        </w:numPr>
        <w:rPr>
          <w:b/>
          <w:bCs/>
          <w:sz w:val="20"/>
          <w:szCs w:val="20"/>
          <w:u w:val="single"/>
        </w:rPr>
      </w:pPr>
      <w:r w:rsidRPr="00566E74">
        <w:rPr>
          <w:b/>
          <w:bCs/>
          <w:sz w:val="20"/>
          <w:szCs w:val="20"/>
          <w:u w:val="single"/>
        </w:rPr>
        <w:lastRenderedPageBreak/>
        <w:t>Sexual Inappropriateness:</w:t>
      </w:r>
    </w:p>
    <w:p w14:paraId="31B64F23" w14:textId="77777777" w:rsidR="00566E74" w:rsidRPr="00566E74" w:rsidRDefault="00566E74" w:rsidP="00566E74">
      <w:pPr>
        <w:numPr>
          <w:ilvl w:val="1"/>
          <w:numId w:val="26"/>
        </w:numPr>
        <w:rPr>
          <w:sz w:val="20"/>
          <w:szCs w:val="20"/>
        </w:rPr>
      </w:pPr>
      <w:r w:rsidRPr="00566E74">
        <w:rPr>
          <w:sz w:val="20"/>
          <w:szCs w:val="20"/>
        </w:rPr>
        <w:t>Never engage in any form of sexual activity or suggestive behavior with a child.</w:t>
      </w:r>
    </w:p>
    <w:p w14:paraId="3A06C915" w14:textId="77777777" w:rsidR="00566E74" w:rsidRPr="00566E74" w:rsidRDefault="00566E74" w:rsidP="00566E74">
      <w:pPr>
        <w:numPr>
          <w:ilvl w:val="1"/>
          <w:numId w:val="26"/>
        </w:numPr>
        <w:rPr>
          <w:sz w:val="20"/>
          <w:szCs w:val="20"/>
        </w:rPr>
      </w:pPr>
      <w:r w:rsidRPr="00566E74">
        <w:rPr>
          <w:sz w:val="20"/>
          <w:szCs w:val="20"/>
        </w:rPr>
        <w:t>Avoid inappropriate conversations, comments, or gestures. Children should never be exposed to sexual content or situations.</w:t>
      </w:r>
    </w:p>
    <w:p w14:paraId="315CFC87" w14:textId="77777777" w:rsidR="00566E74" w:rsidRPr="00566E74" w:rsidRDefault="00566E74" w:rsidP="00566E74">
      <w:pPr>
        <w:numPr>
          <w:ilvl w:val="0"/>
          <w:numId w:val="26"/>
        </w:numPr>
        <w:rPr>
          <w:b/>
          <w:bCs/>
          <w:sz w:val="20"/>
          <w:szCs w:val="20"/>
          <w:u w:val="single"/>
        </w:rPr>
      </w:pPr>
      <w:r w:rsidRPr="00566E74">
        <w:rPr>
          <w:b/>
          <w:bCs/>
          <w:sz w:val="20"/>
          <w:szCs w:val="20"/>
          <w:u w:val="single"/>
        </w:rPr>
        <w:t>Neglect:</w:t>
      </w:r>
    </w:p>
    <w:p w14:paraId="57508EF9" w14:textId="77777777" w:rsidR="00566E74" w:rsidRPr="00566E74" w:rsidRDefault="00566E74" w:rsidP="00566E74">
      <w:pPr>
        <w:numPr>
          <w:ilvl w:val="1"/>
          <w:numId w:val="26"/>
        </w:numPr>
        <w:rPr>
          <w:sz w:val="20"/>
          <w:szCs w:val="20"/>
        </w:rPr>
      </w:pPr>
      <w:r w:rsidRPr="00566E74">
        <w:rPr>
          <w:sz w:val="20"/>
          <w:szCs w:val="20"/>
        </w:rPr>
        <w:t>Failing to meet a child's basic needs (food, shelter, emotional care, and safety) constitutes neglect.</w:t>
      </w:r>
    </w:p>
    <w:p w14:paraId="4889CEAF" w14:textId="77777777" w:rsidR="00566E74" w:rsidRPr="00566E74" w:rsidRDefault="00566E74" w:rsidP="00566E74">
      <w:pPr>
        <w:numPr>
          <w:ilvl w:val="1"/>
          <w:numId w:val="26"/>
        </w:numPr>
        <w:rPr>
          <w:sz w:val="20"/>
          <w:szCs w:val="20"/>
        </w:rPr>
      </w:pPr>
      <w:r w:rsidRPr="00566E74">
        <w:rPr>
          <w:sz w:val="20"/>
          <w:szCs w:val="20"/>
        </w:rPr>
        <w:t>Never leave a child unsupervised in situations that could pose a risk to their safety.</w:t>
      </w:r>
    </w:p>
    <w:p w14:paraId="69CADC73" w14:textId="77777777" w:rsidR="00566E74" w:rsidRPr="00566E74" w:rsidRDefault="00566E74" w:rsidP="00566E74">
      <w:pPr>
        <w:numPr>
          <w:ilvl w:val="0"/>
          <w:numId w:val="26"/>
        </w:numPr>
        <w:rPr>
          <w:b/>
          <w:bCs/>
          <w:sz w:val="20"/>
          <w:szCs w:val="20"/>
          <w:u w:val="single"/>
        </w:rPr>
      </w:pPr>
      <w:r w:rsidRPr="00566E74">
        <w:rPr>
          <w:b/>
          <w:bCs/>
          <w:sz w:val="20"/>
          <w:szCs w:val="20"/>
          <w:u w:val="single"/>
        </w:rPr>
        <w:t>Overstepping Personal Boundaries:</w:t>
      </w:r>
    </w:p>
    <w:p w14:paraId="26780F8E" w14:textId="77777777" w:rsidR="00566E74" w:rsidRPr="00566E74" w:rsidRDefault="00566E74" w:rsidP="00566E74">
      <w:pPr>
        <w:numPr>
          <w:ilvl w:val="1"/>
          <w:numId w:val="26"/>
        </w:numPr>
        <w:rPr>
          <w:sz w:val="20"/>
          <w:szCs w:val="20"/>
        </w:rPr>
      </w:pPr>
      <w:r w:rsidRPr="00566E74">
        <w:rPr>
          <w:sz w:val="20"/>
          <w:szCs w:val="20"/>
        </w:rPr>
        <w:t>Inappropriate touching or invading a child’s personal space is not acceptable.</w:t>
      </w:r>
    </w:p>
    <w:p w14:paraId="66F98403" w14:textId="77777777" w:rsidR="00566E74" w:rsidRPr="00566E74" w:rsidRDefault="00566E74" w:rsidP="00566E74">
      <w:pPr>
        <w:numPr>
          <w:ilvl w:val="1"/>
          <w:numId w:val="26"/>
        </w:numPr>
        <w:rPr>
          <w:sz w:val="20"/>
          <w:szCs w:val="20"/>
        </w:rPr>
      </w:pPr>
      <w:r w:rsidRPr="00566E74">
        <w:rPr>
          <w:sz w:val="20"/>
          <w:szCs w:val="20"/>
        </w:rPr>
        <w:t xml:space="preserve">Understand and respect a child's </w:t>
      </w:r>
      <w:proofErr w:type="gramStart"/>
      <w:r w:rsidRPr="00566E74">
        <w:rPr>
          <w:sz w:val="20"/>
          <w:szCs w:val="20"/>
        </w:rPr>
        <w:t>boundaries, and</w:t>
      </w:r>
      <w:proofErr w:type="gramEnd"/>
      <w:r w:rsidRPr="00566E74">
        <w:rPr>
          <w:sz w:val="20"/>
          <w:szCs w:val="20"/>
        </w:rPr>
        <w:t xml:space="preserve"> be mindful of body language that might make them uncomfortable.</w:t>
      </w:r>
    </w:p>
    <w:p w14:paraId="0D4A6798" w14:textId="77777777" w:rsidR="00566E74" w:rsidRPr="00566E74" w:rsidRDefault="00566E74" w:rsidP="00566E74">
      <w:pPr>
        <w:numPr>
          <w:ilvl w:val="0"/>
          <w:numId w:val="26"/>
        </w:numPr>
        <w:rPr>
          <w:b/>
          <w:bCs/>
          <w:sz w:val="20"/>
          <w:szCs w:val="20"/>
          <w:u w:val="single"/>
        </w:rPr>
      </w:pPr>
      <w:r w:rsidRPr="00566E74">
        <w:rPr>
          <w:b/>
          <w:bCs/>
          <w:sz w:val="20"/>
          <w:szCs w:val="20"/>
          <w:u w:val="single"/>
        </w:rPr>
        <w:t>Manipulation or Coercion:</w:t>
      </w:r>
    </w:p>
    <w:p w14:paraId="7A74F966" w14:textId="77777777" w:rsidR="00566E74" w:rsidRPr="00566E74" w:rsidRDefault="00566E74" w:rsidP="00566E74">
      <w:pPr>
        <w:numPr>
          <w:ilvl w:val="1"/>
          <w:numId w:val="26"/>
        </w:numPr>
        <w:rPr>
          <w:sz w:val="20"/>
          <w:szCs w:val="20"/>
        </w:rPr>
      </w:pPr>
      <w:r w:rsidRPr="00566E74">
        <w:rPr>
          <w:sz w:val="20"/>
          <w:szCs w:val="20"/>
        </w:rPr>
        <w:t>Never manipulate a child to get them to do something they don’t want to do, whether through emotional pressure or threats.</w:t>
      </w:r>
    </w:p>
    <w:p w14:paraId="7490AD52" w14:textId="77777777" w:rsidR="00566E74" w:rsidRPr="00566E74" w:rsidRDefault="00566E74" w:rsidP="00566E74">
      <w:pPr>
        <w:numPr>
          <w:ilvl w:val="1"/>
          <w:numId w:val="26"/>
        </w:numPr>
        <w:rPr>
          <w:sz w:val="20"/>
          <w:szCs w:val="20"/>
        </w:rPr>
      </w:pPr>
      <w:r w:rsidRPr="00566E74">
        <w:rPr>
          <w:sz w:val="20"/>
          <w:szCs w:val="20"/>
        </w:rPr>
        <w:t>Coercion to keep secrets (such as asking a child to keep an inappropriate secret) is harmful.</w:t>
      </w:r>
    </w:p>
    <w:p w14:paraId="6D5618F3" w14:textId="77777777" w:rsidR="00566E74" w:rsidRPr="00566E74" w:rsidRDefault="00566E74" w:rsidP="00566E74">
      <w:pPr>
        <w:numPr>
          <w:ilvl w:val="0"/>
          <w:numId w:val="26"/>
        </w:numPr>
        <w:rPr>
          <w:b/>
          <w:bCs/>
          <w:sz w:val="20"/>
          <w:szCs w:val="20"/>
          <w:u w:val="single"/>
        </w:rPr>
      </w:pPr>
      <w:r w:rsidRPr="00566E74">
        <w:rPr>
          <w:b/>
          <w:bCs/>
          <w:sz w:val="20"/>
          <w:szCs w:val="20"/>
          <w:u w:val="single"/>
        </w:rPr>
        <w:t>Ignoring or Dismissing Emotions:</w:t>
      </w:r>
    </w:p>
    <w:p w14:paraId="1B080D5A" w14:textId="77777777" w:rsidR="00566E74" w:rsidRPr="00566E74" w:rsidRDefault="00566E74" w:rsidP="00566E74">
      <w:pPr>
        <w:numPr>
          <w:ilvl w:val="1"/>
          <w:numId w:val="26"/>
        </w:numPr>
        <w:rPr>
          <w:sz w:val="20"/>
          <w:szCs w:val="20"/>
        </w:rPr>
      </w:pPr>
      <w:r w:rsidRPr="00566E74">
        <w:rPr>
          <w:sz w:val="20"/>
          <w:szCs w:val="20"/>
        </w:rPr>
        <w:t>Dismissing a child’s feelings or saying things like "stop crying" or "it’s not a big deal" can invalidate their emotions and hinder emotional development.</w:t>
      </w:r>
    </w:p>
    <w:p w14:paraId="1EF4FEE7" w14:textId="77777777" w:rsidR="00566E74" w:rsidRPr="00566E74" w:rsidRDefault="00566E74" w:rsidP="00566E74">
      <w:pPr>
        <w:numPr>
          <w:ilvl w:val="1"/>
          <w:numId w:val="26"/>
        </w:numPr>
        <w:rPr>
          <w:sz w:val="20"/>
          <w:szCs w:val="20"/>
        </w:rPr>
      </w:pPr>
      <w:r w:rsidRPr="00566E74">
        <w:rPr>
          <w:sz w:val="20"/>
          <w:szCs w:val="20"/>
        </w:rPr>
        <w:t>Children need validation and reassurance, even if their concerns may seem minor to adults.</w:t>
      </w:r>
    </w:p>
    <w:p w14:paraId="37E3A927" w14:textId="77777777" w:rsidR="00566E74" w:rsidRPr="00566E74" w:rsidRDefault="00566E74" w:rsidP="00566E74">
      <w:pPr>
        <w:numPr>
          <w:ilvl w:val="0"/>
          <w:numId w:val="26"/>
        </w:numPr>
        <w:rPr>
          <w:b/>
          <w:bCs/>
          <w:sz w:val="20"/>
          <w:szCs w:val="20"/>
          <w:u w:val="single"/>
        </w:rPr>
      </w:pPr>
      <w:r w:rsidRPr="00566E74">
        <w:rPr>
          <w:b/>
          <w:bCs/>
          <w:sz w:val="20"/>
          <w:szCs w:val="20"/>
          <w:u w:val="single"/>
        </w:rPr>
        <w:t>Inappropriate Exposure to Adult Situations:</w:t>
      </w:r>
    </w:p>
    <w:p w14:paraId="33DD10B7" w14:textId="77777777" w:rsidR="00566E74" w:rsidRPr="00566E74" w:rsidRDefault="00566E74" w:rsidP="00566E74">
      <w:pPr>
        <w:numPr>
          <w:ilvl w:val="1"/>
          <w:numId w:val="26"/>
        </w:numPr>
        <w:rPr>
          <w:sz w:val="20"/>
          <w:szCs w:val="20"/>
        </w:rPr>
      </w:pPr>
      <w:r w:rsidRPr="00566E74">
        <w:rPr>
          <w:sz w:val="20"/>
          <w:szCs w:val="20"/>
        </w:rPr>
        <w:t>Children should never be exposed to adult topics such as finances, personal relationship issues, or anything inappropriate for their age.</w:t>
      </w:r>
    </w:p>
    <w:p w14:paraId="42D70443" w14:textId="77777777" w:rsidR="00566E74" w:rsidRPr="00566E74" w:rsidRDefault="00566E74" w:rsidP="00566E74">
      <w:pPr>
        <w:numPr>
          <w:ilvl w:val="1"/>
          <w:numId w:val="26"/>
        </w:numPr>
        <w:rPr>
          <w:sz w:val="20"/>
          <w:szCs w:val="20"/>
        </w:rPr>
      </w:pPr>
      <w:r w:rsidRPr="00566E74">
        <w:rPr>
          <w:sz w:val="20"/>
          <w:szCs w:val="20"/>
        </w:rPr>
        <w:t>Keep adult stressors and conflicts away from children’s ears and eyes.</w:t>
      </w:r>
    </w:p>
    <w:p w14:paraId="4DCB58A1" w14:textId="77777777" w:rsidR="00566E74" w:rsidRPr="00566E74" w:rsidRDefault="00566E74" w:rsidP="00566E74">
      <w:pPr>
        <w:numPr>
          <w:ilvl w:val="0"/>
          <w:numId w:val="26"/>
        </w:numPr>
        <w:rPr>
          <w:b/>
          <w:bCs/>
          <w:sz w:val="20"/>
          <w:szCs w:val="20"/>
          <w:u w:val="single"/>
        </w:rPr>
      </w:pPr>
      <w:r w:rsidRPr="00566E74">
        <w:rPr>
          <w:b/>
          <w:bCs/>
          <w:sz w:val="20"/>
          <w:szCs w:val="20"/>
          <w:u w:val="single"/>
        </w:rPr>
        <w:t>Excessive Control or Micro-Managing:</w:t>
      </w:r>
    </w:p>
    <w:p w14:paraId="0D13ED9C" w14:textId="77777777" w:rsidR="00566E74" w:rsidRPr="00566E74" w:rsidRDefault="00566E74" w:rsidP="00566E74">
      <w:pPr>
        <w:numPr>
          <w:ilvl w:val="1"/>
          <w:numId w:val="26"/>
        </w:numPr>
        <w:rPr>
          <w:sz w:val="20"/>
          <w:szCs w:val="20"/>
        </w:rPr>
      </w:pPr>
      <w:r w:rsidRPr="00566E74">
        <w:rPr>
          <w:sz w:val="20"/>
          <w:szCs w:val="20"/>
        </w:rPr>
        <w:t>Over-controlling behavior, such as making every decision for the child or denying them any freedom, can limit their ability to develop independence.</w:t>
      </w:r>
    </w:p>
    <w:p w14:paraId="508F3A56" w14:textId="77777777" w:rsidR="00566E74" w:rsidRPr="00566E74" w:rsidRDefault="00566E74" w:rsidP="00566E74">
      <w:pPr>
        <w:numPr>
          <w:ilvl w:val="1"/>
          <w:numId w:val="26"/>
        </w:numPr>
        <w:rPr>
          <w:sz w:val="20"/>
          <w:szCs w:val="20"/>
        </w:rPr>
      </w:pPr>
      <w:r w:rsidRPr="00566E74">
        <w:rPr>
          <w:sz w:val="20"/>
          <w:szCs w:val="20"/>
        </w:rPr>
        <w:t>Allow the child to make choices and learn from mistakes.</w:t>
      </w:r>
    </w:p>
    <w:p w14:paraId="21BDC5B8" w14:textId="77777777" w:rsidR="00566E74" w:rsidRPr="00566E74" w:rsidRDefault="00566E74" w:rsidP="00566E74">
      <w:pPr>
        <w:numPr>
          <w:ilvl w:val="0"/>
          <w:numId w:val="26"/>
        </w:numPr>
        <w:rPr>
          <w:b/>
          <w:bCs/>
          <w:sz w:val="20"/>
          <w:szCs w:val="20"/>
          <w:u w:val="single"/>
        </w:rPr>
      </w:pPr>
      <w:r w:rsidRPr="00566E74">
        <w:rPr>
          <w:b/>
          <w:bCs/>
          <w:sz w:val="20"/>
          <w:szCs w:val="20"/>
          <w:u w:val="single"/>
        </w:rPr>
        <w:t>Unrealistic Expectations or Pressure:</w:t>
      </w:r>
    </w:p>
    <w:p w14:paraId="0856DA78" w14:textId="77777777" w:rsidR="00566E74" w:rsidRPr="00566E74" w:rsidRDefault="00566E74" w:rsidP="00566E74">
      <w:pPr>
        <w:numPr>
          <w:ilvl w:val="1"/>
          <w:numId w:val="26"/>
        </w:numPr>
        <w:rPr>
          <w:sz w:val="20"/>
          <w:szCs w:val="20"/>
        </w:rPr>
      </w:pPr>
      <w:r w:rsidRPr="00566E74">
        <w:rPr>
          <w:sz w:val="20"/>
          <w:szCs w:val="20"/>
        </w:rPr>
        <w:t>Pressuring children to excel or achieve beyond their capabilities can cause stress and negatively affect their self-worth.</w:t>
      </w:r>
    </w:p>
    <w:p w14:paraId="0707F108" w14:textId="77777777" w:rsidR="00566E74" w:rsidRPr="00566E74" w:rsidRDefault="00566E74" w:rsidP="00566E74">
      <w:pPr>
        <w:numPr>
          <w:ilvl w:val="1"/>
          <w:numId w:val="26"/>
        </w:numPr>
        <w:rPr>
          <w:sz w:val="20"/>
          <w:szCs w:val="20"/>
        </w:rPr>
      </w:pPr>
      <w:r w:rsidRPr="00566E74">
        <w:rPr>
          <w:sz w:val="20"/>
          <w:szCs w:val="20"/>
        </w:rPr>
        <w:t>Avoid placing undue academic, social, or athletic pressure on children.</w:t>
      </w:r>
    </w:p>
    <w:p w14:paraId="56B685AA" w14:textId="77777777" w:rsidR="00566E74" w:rsidRPr="00566E74" w:rsidRDefault="00566E74" w:rsidP="00566E74">
      <w:pPr>
        <w:numPr>
          <w:ilvl w:val="0"/>
          <w:numId w:val="26"/>
        </w:numPr>
        <w:rPr>
          <w:b/>
          <w:bCs/>
          <w:sz w:val="20"/>
          <w:szCs w:val="20"/>
          <w:u w:val="single"/>
        </w:rPr>
      </w:pPr>
      <w:r w:rsidRPr="00566E74">
        <w:rPr>
          <w:b/>
          <w:bCs/>
          <w:sz w:val="20"/>
          <w:szCs w:val="20"/>
          <w:u w:val="single"/>
        </w:rPr>
        <w:lastRenderedPageBreak/>
        <w:t>Using Children for Personal Gain:</w:t>
      </w:r>
    </w:p>
    <w:p w14:paraId="3332A8B8" w14:textId="77777777" w:rsidR="00566E74" w:rsidRPr="00566E74" w:rsidRDefault="00566E74" w:rsidP="00566E74">
      <w:pPr>
        <w:numPr>
          <w:ilvl w:val="1"/>
          <w:numId w:val="26"/>
        </w:numPr>
        <w:rPr>
          <w:sz w:val="20"/>
          <w:szCs w:val="20"/>
        </w:rPr>
      </w:pPr>
      <w:r w:rsidRPr="00566E74">
        <w:rPr>
          <w:sz w:val="20"/>
          <w:szCs w:val="20"/>
        </w:rPr>
        <w:t>Using a child to gain attention, manipulate others, or fulfill your emotional needs is unethical and damaging.</w:t>
      </w:r>
    </w:p>
    <w:p w14:paraId="397F6C24" w14:textId="77777777" w:rsidR="00566E74" w:rsidRPr="00566E74" w:rsidRDefault="00566E74" w:rsidP="00566E74">
      <w:pPr>
        <w:numPr>
          <w:ilvl w:val="1"/>
          <w:numId w:val="26"/>
        </w:numPr>
        <w:rPr>
          <w:sz w:val="20"/>
          <w:szCs w:val="20"/>
        </w:rPr>
      </w:pPr>
      <w:r w:rsidRPr="00566E74">
        <w:rPr>
          <w:sz w:val="20"/>
          <w:szCs w:val="20"/>
        </w:rPr>
        <w:t>Children should never be treated as tools or accessories for adult needs.</w:t>
      </w:r>
    </w:p>
    <w:p w14:paraId="68647DFD" w14:textId="77777777" w:rsidR="00566E74" w:rsidRPr="00566E74" w:rsidRDefault="00566E74" w:rsidP="00566E74">
      <w:pPr>
        <w:rPr>
          <w:b/>
          <w:bCs/>
          <w:sz w:val="20"/>
          <w:szCs w:val="20"/>
          <w:u w:val="single"/>
        </w:rPr>
      </w:pPr>
      <w:r w:rsidRPr="00566E74">
        <w:rPr>
          <w:b/>
          <w:bCs/>
          <w:sz w:val="20"/>
          <w:szCs w:val="20"/>
          <w:u w:val="single"/>
        </w:rPr>
        <w:pict w14:anchorId="189AFC20">
          <v:rect id="_x0000_i1044" style="width:0;height:1.5pt" o:hralign="center" o:hrstd="t" o:hr="t" fillcolor="#a0a0a0" stroked="f"/>
        </w:pict>
      </w:r>
    </w:p>
    <w:p w14:paraId="724235BD" w14:textId="77777777" w:rsidR="00566E74" w:rsidRPr="00566E74" w:rsidRDefault="00566E74" w:rsidP="00566E74">
      <w:pPr>
        <w:rPr>
          <w:b/>
          <w:bCs/>
          <w:sz w:val="20"/>
          <w:szCs w:val="20"/>
          <w:u w:val="single"/>
        </w:rPr>
      </w:pPr>
      <w:r w:rsidRPr="00566E74">
        <w:rPr>
          <w:b/>
          <w:bCs/>
          <w:sz w:val="20"/>
          <w:szCs w:val="20"/>
          <w:u w:val="single"/>
        </w:rPr>
        <w:t>Red Flags of Inappropriate Interactions:</w:t>
      </w:r>
    </w:p>
    <w:p w14:paraId="711483E6" w14:textId="77777777" w:rsidR="00566E74" w:rsidRPr="00566E74" w:rsidRDefault="00566E74" w:rsidP="00566E74">
      <w:pPr>
        <w:rPr>
          <w:sz w:val="20"/>
          <w:szCs w:val="20"/>
        </w:rPr>
      </w:pPr>
      <w:r w:rsidRPr="00566E74">
        <w:rPr>
          <w:sz w:val="20"/>
          <w:szCs w:val="20"/>
        </w:rPr>
        <w:t>If any of the following behaviors are present, they may be indicators of inappropriate or harmful interactions:</w:t>
      </w:r>
    </w:p>
    <w:p w14:paraId="3B1512A7" w14:textId="77777777" w:rsidR="00566E74" w:rsidRPr="00566E74" w:rsidRDefault="00566E74" w:rsidP="00566E74">
      <w:pPr>
        <w:numPr>
          <w:ilvl w:val="0"/>
          <w:numId w:val="27"/>
        </w:numPr>
        <w:rPr>
          <w:sz w:val="20"/>
          <w:szCs w:val="20"/>
        </w:rPr>
      </w:pPr>
      <w:r w:rsidRPr="00566E74">
        <w:rPr>
          <w:sz w:val="20"/>
          <w:szCs w:val="20"/>
        </w:rPr>
        <w:t>A child shows signs of fear or anxiety around an adult.</w:t>
      </w:r>
    </w:p>
    <w:p w14:paraId="32797380" w14:textId="77777777" w:rsidR="00566E74" w:rsidRPr="00566E74" w:rsidRDefault="00566E74" w:rsidP="00566E74">
      <w:pPr>
        <w:numPr>
          <w:ilvl w:val="0"/>
          <w:numId w:val="27"/>
        </w:numPr>
        <w:rPr>
          <w:sz w:val="20"/>
          <w:szCs w:val="20"/>
        </w:rPr>
      </w:pPr>
      <w:r w:rsidRPr="00566E74">
        <w:rPr>
          <w:sz w:val="20"/>
          <w:szCs w:val="20"/>
        </w:rPr>
        <w:t>The adult behaves overly possessively or controlling toward the child.</w:t>
      </w:r>
    </w:p>
    <w:p w14:paraId="7850BF60" w14:textId="77777777" w:rsidR="00566E74" w:rsidRPr="00566E74" w:rsidRDefault="00566E74" w:rsidP="00566E74">
      <w:pPr>
        <w:numPr>
          <w:ilvl w:val="0"/>
          <w:numId w:val="27"/>
        </w:numPr>
        <w:rPr>
          <w:sz w:val="20"/>
          <w:szCs w:val="20"/>
        </w:rPr>
      </w:pPr>
      <w:r w:rsidRPr="00566E74">
        <w:rPr>
          <w:sz w:val="20"/>
          <w:szCs w:val="20"/>
        </w:rPr>
        <w:t>A child displays emotional or behavioral distress after interactions with a particular adult.</w:t>
      </w:r>
    </w:p>
    <w:p w14:paraId="4CCAC9D3" w14:textId="77777777" w:rsidR="00566E74" w:rsidRPr="00566E74" w:rsidRDefault="00566E74" w:rsidP="00566E74">
      <w:pPr>
        <w:numPr>
          <w:ilvl w:val="0"/>
          <w:numId w:val="27"/>
        </w:numPr>
        <w:rPr>
          <w:sz w:val="20"/>
          <w:szCs w:val="20"/>
        </w:rPr>
      </w:pPr>
      <w:r w:rsidRPr="00566E74">
        <w:rPr>
          <w:sz w:val="20"/>
          <w:szCs w:val="20"/>
        </w:rPr>
        <w:t>The adult exhibits overly sexualized behavior or comments.</w:t>
      </w:r>
    </w:p>
    <w:p w14:paraId="1AAD788C" w14:textId="77777777" w:rsidR="00566E74" w:rsidRPr="00566E74" w:rsidRDefault="00566E74" w:rsidP="00566E74">
      <w:pPr>
        <w:numPr>
          <w:ilvl w:val="0"/>
          <w:numId w:val="27"/>
        </w:numPr>
        <w:rPr>
          <w:sz w:val="20"/>
          <w:szCs w:val="20"/>
        </w:rPr>
      </w:pPr>
      <w:r w:rsidRPr="00566E74">
        <w:rPr>
          <w:sz w:val="20"/>
          <w:szCs w:val="20"/>
        </w:rPr>
        <w:t>The adult regularly invades the child’s personal space or engages in physical contact that makes the child uncomfortable.</w:t>
      </w:r>
    </w:p>
    <w:p w14:paraId="1BAFA23B" w14:textId="77777777" w:rsidR="00EB2511" w:rsidRPr="00EB2511" w:rsidRDefault="00EB2511" w:rsidP="00EB2511">
      <w:pPr>
        <w:pStyle w:val="BodyText"/>
        <w:rPr>
          <w:rFonts w:asciiTheme="minorHAnsi" w:hAnsiTheme="minorHAnsi" w:cs="Arial"/>
          <w:b/>
          <w:bCs/>
          <w:w w:val="105"/>
          <w:sz w:val="20"/>
          <w:szCs w:val="20"/>
          <w:u w:val="single"/>
        </w:rPr>
      </w:pPr>
      <w:r w:rsidRPr="00EB2511">
        <w:rPr>
          <w:rFonts w:asciiTheme="minorHAnsi" w:hAnsiTheme="minorHAnsi" w:cs="Arial"/>
          <w:b/>
          <w:bCs/>
          <w:w w:val="105"/>
          <w:sz w:val="20"/>
          <w:szCs w:val="20"/>
          <w:u w:val="single"/>
        </w:rPr>
        <w:t>Reporting Process</w:t>
      </w:r>
    </w:p>
    <w:p w14:paraId="3BEF7EAF" w14:textId="77777777" w:rsidR="00EB2511" w:rsidRPr="00EB2511" w:rsidRDefault="00EB2511" w:rsidP="00EB2511">
      <w:pPr>
        <w:pStyle w:val="BodyText"/>
        <w:rPr>
          <w:rFonts w:asciiTheme="minorHAnsi" w:hAnsiTheme="minorHAnsi" w:cs="Arial"/>
          <w:b/>
          <w:bCs/>
          <w:w w:val="105"/>
          <w:sz w:val="20"/>
          <w:szCs w:val="20"/>
          <w:u w:val="single"/>
        </w:rPr>
      </w:pPr>
      <w:r w:rsidRPr="00EB2511">
        <w:rPr>
          <w:rFonts w:asciiTheme="minorHAnsi" w:hAnsiTheme="minorHAnsi" w:cs="Arial"/>
          <w:b/>
          <w:bCs/>
          <w:w w:val="105"/>
          <w:sz w:val="20"/>
          <w:szCs w:val="20"/>
          <w:u w:val="single"/>
        </w:rPr>
        <w:t xml:space="preserve">All Parkland Fusion FC Coaches, Members and volunteers have a legal obligation to report and </w:t>
      </w:r>
      <w:proofErr w:type="spellStart"/>
      <w:r w:rsidRPr="00EB2511">
        <w:rPr>
          <w:rFonts w:asciiTheme="minorHAnsi" w:hAnsiTheme="minorHAnsi" w:cs="Arial"/>
          <w:b/>
          <w:bCs/>
          <w:w w:val="105"/>
          <w:sz w:val="20"/>
          <w:szCs w:val="20"/>
          <w:u w:val="single"/>
        </w:rPr>
        <w:t>and</w:t>
      </w:r>
      <w:proofErr w:type="spellEnd"/>
      <w:r w:rsidRPr="00EB2511">
        <w:rPr>
          <w:rFonts w:asciiTheme="minorHAnsi" w:hAnsiTheme="minorHAnsi" w:cs="Arial"/>
          <w:b/>
          <w:bCs/>
          <w:w w:val="105"/>
          <w:sz w:val="20"/>
          <w:szCs w:val="20"/>
          <w:u w:val="single"/>
        </w:rPr>
        <w:t xml:space="preserve"> all suspected child sexual abuse, inappropriate behavior or incidents that they are aware of or become aware of. This include if they witnessed the incident or just heard about it.</w:t>
      </w:r>
    </w:p>
    <w:p w14:paraId="6DDBE3D3" w14:textId="77777777" w:rsidR="00EB2511" w:rsidRPr="00864773" w:rsidRDefault="00EB2511" w:rsidP="00EB2511">
      <w:pPr>
        <w:pStyle w:val="BodyText"/>
        <w:rPr>
          <w:rFonts w:asciiTheme="minorHAnsi" w:hAnsiTheme="minorHAnsi" w:cs="Arial"/>
          <w:sz w:val="20"/>
          <w:szCs w:val="20"/>
        </w:rPr>
      </w:pPr>
    </w:p>
    <w:p w14:paraId="27C01735" w14:textId="77777777" w:rsidR="00EB2511" w:rsidRPr="00864773" w:rsidRDefault="00EB2511" w:rsidP="00EB2511">
      <w:pPr>
        <w:pStyle w:val="BodyText"/>
        <w:rPr>
          <w:rFonts w:asciiTheme="minorHAnsi" w:hAnsiTheme="minorHAnsi" w:cs="Arial"/>
          <w:w w:val="105"/>
          <w:sz w:val="20"/>
          <w:szCs w:val="20"/>
        </w:rPr>
      </w:pPr>
      <w:r w:rsidRPr="00864773">
        <w:rPr>
          <w:rFonts w:asciiTheme="minorHAnsi" w:hAnsiTheme="minorHAnsi" w:cs="Arial"/>
          <w:w w:val="105"/>
          <w:sz w:val="20"/>
          <w:szCs w:val="20"/>
        </w:rPr>
        <w:t>Where to report:</w:t>
      </w:r>
    </w:p>
    <w:p w14:paraId="0F4701FB" w14:textId="77777777" w:rsidR="00EB2511" w:rsidRPr="00864773" w:rsidRDefault="00EB2511" w:rsidP="00EB2511">
      <w:pPr>
        <w:pStyle w:val="BodyText"/>
        <w:rPr>
          <w:rFonts w:asciiTheme="minorHAnsi" w:hAnsiTheme="minorHAnsi" w:cs="Arial"/>
          <w:sz w:val="20"/>
          <w:szCs w:val="20"/>
        </w:rPr>
      </w:pPr>
    </w:p>
    <w:p w14:paraId="3223B6BA" w14:textId="77777777" w:rsidR="00EB2511" w:rsidRDefault="00EB2511" w:rsidP="00EB2511">
      <w:pPr>
        <w:pStyle w:val="BodyText"/>
        <w:numPr>
          <w:ilvl w:val="0"/>
          <w:numId w:val="28"/>
        </w:numPr>
        <w:rPr>
          <w:rFonts w:asciiTheme="minorHAnsi" w:hAnsiTheme="minorHAnsi" w:cs="Arial"/>
          <w:sz w:val="20"/>
          <w:szCs w:val="20"/>
        </w:rPr>
      </w:pPr>
      <w:r w:rsidRPr="00864773">
        <w:rPr>
          <w:rFonts w:asciiTheme="minorHAnsi" w:hAnsiTheme="minorHAnsi" w:cs="Arial"/>
          <w:sz w:val="20"/>
          <w:szCs w:val="20"/>
        </w:rPr>
        <w:t>All</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allegations</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or</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suspicions</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of</w:t>
      </w:r>
      <w:r w:rsidRPr="00864773">
        <w:rPr>
          <w:rFonts w:asciiTheme="minorHAnsi" w:hAnsiTheme="minorHAnsi" w:cs="Arial"/>
          <w:spacing w:val="-11"/>
          <w:sz w:val="20"/>
          <w:szCs w:val="20"/>
        </w:rPr>
        <w:t xml:space="preserve"> </w:t>
      </w:r>
      <w:r w:rsidRPr="00864773">
        <w:rPr>
          <w:rFonts w:asciiTheme="minorHAnsi" w:hAnsiTheme="minorHAnsi" w:cs="Arial"/>
          <w:b/>
          <w:spacing w:val="2"/>
          <w:sz w:val="20"/>
          <w:szCs w:val="20"/>
        </w:rPr>
        <w:t>potentially</w:t>
      </w:r>
      <w:r w:rsidRPr="00864773">
        <w:rPr>
          <w:rFonts w:asciiTheme="minorHAnsi" w:hAnsiTheme="minorHAnsi" w:cs="Arial"/>
          <w:b/>
          <w:spacing w:val="-6"/>
          <w:sz w:val="20"/>
          <w:szCs w:val="20"/>
        </w:rPr>
        <w:t xml:space="preserve"> </w:t>
      </w:r>
      <w:r w:rsidRPr="00864773">
        <w:rPr>
          <w:rFonts w:asciiTheme="minorHAnsi" w:hAnsiTheme="minorHAnsi" w:cs="Arial"/>
          <w:b/>
          <w:spacing w:val="3"/>
          <w:sz w:val="20"/>
          <w:szCs w:val="20"/>
        </w:rPr>
        <w:t>illegal</w:t>
      </w:r>
      <w:r w:rsidRPr="00864773">
        <w:rPr>
          <w:rFonts w:asciiTheme="minorHAnsi" w:hAnsiTheme="minorHAnsi" w:cs="Arial"/>
          <w:b/>
          <w:spacing w:val="-6"/>
          <w:sz w:val="20"/>
          <w:szCs w:val="20"/>
        </w:rPr>
        <w:t xml:space="preserve"> </w:t>
      </w:r>
      <w:r w:rsidRPr="00864773">
        <w:rPr>
          <w:rFonts w:asciiTheme="minorHAnsi" w:hAnsiTheme="minorHAnsi" w:cs="Arial"/>
          <w:b/>
          <w:spacing w:val="2"/>
          <w:sz w:val="20"/>
          <w:szCs w:val="20"/>
        </w:rPr>
        <w:t>behavior</w:t>
      </w:r>
      <w:r w:rsidRPr="00864773">
        <w:rPr>
          <w:rFonts w:asciiTheme="minorHAnsi" w:hAnsiTheme="minorHAnsi" w:cs="Arial"/>
          <w:b/>
          <w:spacing w:val="-8"/>
          <w:sz w:val="20"/>
          <w:szCs w:val="20"/>
        </w:rPr>
        <w:t xml:space="preserve"> </w:t>
      </w:r>
      <w:r w:rsidRPr="00864773">
        <w:rPr>
          <w:rFonts w:asciiTheme="minorHAnsi" w:hAnsiTheme="minorHAnsi" w:cs="Arial"/>
          <w:sz w:val="20"/>
          <w:szCs w:val="20"/>
        </w:rPr>
        <w:t>(for</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example,</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child</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sexual</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abuse)</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that</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a</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staff/</w:t>
      </w:r>
      <w:r w:rsidRPr="009056B3">
        <w:rPr>
          <w:rFonts w:asciiTheme="minorHAnsi" w:hAnsiTheme="minorHAnsi" w:cs="Arial"/>
          <w:sz w:val="20"/>
          <w:szCs w:val="20"/>
        </w:rPr>
        <w:t>volunteer</w:t>
      </w:r>
      <w:r w:rsidRPr="009056B3">
        <w:rPr>
          <w:rFonts w:asciiTheme="minorHAnsi" w:hAnsiTheme="minorHAnsi" w:cs="Arial"/>
          <w:spacing w:val="-11"/>
          <w:sz w:val="20"/>
          <w:szCs w:val="20"/>
        </w:rPr>
        <w:t xml:space="preserve"> </w:t>
      </w:r>
      <w:r w:rsidRPr="009056B3">
        <w:rPr>
          <w:rFonts w:asciiTheme="minorHAnsi" w:hAnsiTheme="minorHAnsi" w:cs="Arial"/>
          <w:sz w:val="20"/>
          <w:szCs w:val="20"/>
        </w:rPr>
        <w:t>witnesses first-hand,</w:t>
      </w:r>
      <w:r w:rsidRPr="00864773">
        <w:rPr>
          <w:rFonts w:asciiTheme="minorHAnsi" w:hAnsiTheme="minorHAnsi" w:cs="Arial"/>
          <w:sz w:val="20"/>
          <w:szCs w:val="20"/>
          <w:u w:val="single"/>
        </w:rPr>
        <w:t xml:space="preserve"> </w:t>
      </w:r>
      <w:r w:rsidRPr="00864773">
        <w:rPr>
          <w:rFonts w:asciiTheme="minorHAnsi" w:hAnsiTheme="minorHAnsi" w:cs="Arial"/>
          <w:sz w:val="20"/>
          <w:szCs w:val="20"/>
        </w:rPr>
        <w:t>must be promptly reported to police and/or child</w:t>
      </w:r>
      <w:r>
        <w:rPr>
          <w:rFonts w:asciiTheme="minorHAnsi" w:hAnsiTheme="minorHAnsi" w:cs="Arial"/>
          <w:sz w:val="20"/>
          <w:szCs w:val="20"/>
        </w:rPr>
        <w:t xml:space="preserve"> </w:t>
      </w:r>
      <w:r w:rsidRPr="00864773">
        <w:rPr>
          <w:rFonts w:asciiTheme="minorHAnsi" w:hAnsiTheme="minorHAnsi" w:cs="Arial"/>
          <w:spacing w:val="-28"/>
          <w:sz w:val="20"/>
          <w:szCs w:val="20"/>
        </w:rPr>
        <w:t>welfare</w:t>
      </w:r>
      <w:r w:rsidRPr="00864773">
        <w:rPr>
          <w:rFonts w:asciiTheme="minorHAnsi" w:hAnsiTheme="minorHAnsi" w:cs="Arial"/>
          <w:sz w:val="20"/>
          <w:szCs w:val="20"/>
        </w:rPr>
        <w:t>.</w:t>
      </w:r>
    </w:p>
    <w:p w14:paraId="1F25CE6C" w14:textId="77777777" w:rsidR="00EB2511" w:rsidRPr="00A1176D" w:rsidRDefault="00EB2511" w:rsidP="00EB2511">
      <w:pPr>
        <w:pStyle w:val="BodyText"/>
        <w:ind w:left="720"/>
        <w:rPr>
          <w:rFonts w:asciiTheme="minorHAnsi" w:hAnsiTheme="minorHAnsi" w:cs="Arial"/>
          <w:sz w:val="20"/>
          <w:szCs w:val="20"/>
        </w:rPr>
      </w:pPr>
    </w:p>
    <w:p w14:paraId="086CB857" w14:textId="77777777" w:rsidR="00EB2511" w:rsidRDefault="00EB2511" w:rsidP="00EB2511">
      <w:pPr>
        <w:pStyle w:val="BodyText"/>
        <w:numPr>
          <w:ilvl w:val="0"/>
          <w:numId w:val="28"/>
        </w:numPr>
        <w:rPr>
          <w:rFonts w:asciiTheme="minorHAnsi" w:hAnsiTheme="minorHAnsi" w:cs="Arial"/>
          <w:sz w:val="20"/>
          <w:szCs w:val="20"/>
        </w:rPr>
      </w:pPr>
      <w:r w:rsidRPr="00864773">
        <w:rPr>
          <w:rFonts w:asciiTheme="minorHAnsi" w:hAnsiTheme="minorHAnsi" w:cs="Arial"/>
          <w:spacing w:val="-9"/>
          <w:sz w:val="20"/>
          <w:szCs w:val="20"/>
        </w:rPr>
        <w:t xml:space="preserve">To </w:t>
      </w:r>
      <w:r w:rsidRPr="00864773">
        <w:rPr>
          <w:rFonts w:asciiTheme="minorHAnsi" w:hAnsiTheme="minorHAnsi" w:cs="Arial"/>
          <w:sz w:val="20"/>
          <w:szCs w:val="20"/>
        </w:rPr>
        <w:t xml:space="preserve">ensure the protection of all children in our care, all allegations or suspicions of </w:t>
      </w:r>
      <w:r w:rsidRPr="00864773">
        <w:rPr>
          <w:rFonts w:asciiTheme="minorHAnsi" w:hAnsiTheme="minorHAnsi" w:cs="Arial"/>
          <w:b/>
          <w:spacing w:val="2"/>
          <w:sz w:val="20"/>
          <w:szCs w:val="20"/>
        </w:rPr>
        <w:t xml:space="preserve">potentially </w:t>
      </w:r>
      <w:r w:rsidRPr="00864773">
        <w:rPr>
          <w:rFonts w:asciiTheme="minorHAnsi" w:hAnsiTheme="minorHAnsi" w:cs="Arial"/>
          <w:b/>
          <w:spacing w:val="3"/>
          <w:sz w:val="20"/>
          <w:szCs w:val="20"/>
        </w:rPr>
        <w:t xml:space="preserve">illegal </w:t>
      </w:r>
      <w:r w:rsidRPr="00864773">
        <w:rPr>
          <w:rFonts w:asciiTheme="minorHAnsi" w:hAnsiTheme="minorHAnsi" w:cs="Arial"/>
          <w:b/>
          <w:spacing w:val="2"/>
          <w:sz w:val="20"/>
          <w:szCs w:val="20"/>
        </w:rPr>
        <w:t xml:space="preserve">behavior </w:t>
      </w:r>
      <w:r w:rsidRPr="00864773">
        <w:rPr>
          <w:rFonts w:asciiTheme="minorHAnsi" w:hAnsiTheme="minorHAnsi" w:cs="Arial"/>
          <w:sz w:val="20"/>
          <w:szCs w:val="20"/>
        </w:rPr>
        <w:t>that a staff/volunteer</w:t>
      </w:r>
      <w:r w:rsidRPr="00864773">
        <w:rPr>
          <w:rFonts w:asciiTheme="minorHAnsi" w:hAnsiTheme="minorHAnsi" w:cs="Arial"/>
          <w:spacing w:val="-8"/>
          <w:sz w:val="20"/>
          <w:szCs w:val="20"/>
        </w:rPr>
        <w:t xml:space="preserve"> </w:t>
      </w:r>
      <w:r w:rsidRPr="00864773">
        <w:rPr>
          <w:rFonts w:asciiTheme="minorHAnsi" w:hAnsiTheme="minorHAnsi" w:cs="Arial"/>
          <w:sz w:val="20"/>
          <w:szCs w:val="20"/>
          <w:u w:val="single"/>
        </w:rPr>
        <w:t>learns</w:t>
      </w:r>
      <w:r w:rsidRPr="00864773">
        <w:rPr>
          <w:rFonts w:asciiTheme="minorHAnsi" w:hAnsiTheme="minorHAnsi" w:cs="Arial"/>
          <w:spacing w:val="-8"/>
          <w:sz w:val="20"/>
          <w:szCs w:val="20"/>
          <w:u w:val="single"/>
        </w:rPr>
        <w:t xml:space="preserve"> </w:t>
      </w:r>
      <w:r w:rsidRPr="00864773">
        <w:rPr>
          <w:rFonts w:asciiTheme="minorHAnsi" w:hAnsiTheme="minorHAnsi" w:cs="Arial"/>
          <w:sz w:val="20"/>
          <w:szCs w:val="20"/>
          <w:u w:val="single"/>
        </w:rPr>
        <w:t>of</w:t>
      </w:r>
      <w:r w:rsidRPr="00864773">
        <w:rPr>
          <w:rFonts w:asciiTheme="minorHAnsi" w:hAnsiTheme="minorHAnsi" w:cs="Arial"/>
          <w:spacing w:val="-8"/>
          <w:sz w:val="20"/>
          <w:szCs w:val="20"/>
          <w:u w:val="single"/>
        </w:rPr>
        <w:t xml:space="preserve"> </w:t>
      </w:r>
      <w:r w:rsidRPr="00864773">
        <w:rPr>
          <w:rFonts w:asciiTheme="minorHAnsi" w:hAnsiTheme="minorHAnsi" w:cs="Arial"/>
          <w:sz w:val="20"/>
          <w:szCs w:val="20"/>
        </w:rPr>
        <w:t>must</w:t>
      </w:r>
      <w:r w:rsidRPr="00864773">
        <w:rPr>
          <w:rFonts w:asciiTheme="minorHAnsi" w:hAnsiTheme="minorHAnsi" w:cs="Arial"/>
          <w:spacing w:val="-8"/>
          <w:sz w:val="20"/>
          <w:szCs w:val="20"/>
        </w:rPr>
        <w:t xml:space="preserve"> </w:t>
      </w:r>
      <w:r w:rsidRPr="00864773">
        <w:rPr>
          <w:rFonts w:asciiTheme="minorHAnsi" w:hAnsiTheme="minorHAnsi" w:cs="Arial"/>
          <w:sz w:val="20"/>
          <w:szCs w:val="20"/>
        </w:rPr>
        <w:t>also</w:t>
      </w:r>
      <w:r w:rsidRPr="00864773">
        <w:rPr>
          <w:rFonts w:asciiTheme="minorHAnsi" w:hAnsiTheme="minorHAnsi" w:cs="Arial"/>
          <w:spacing w:val="-8"/>
          <w:sz w:val="20"/>
          <w:szCs w:val="20"/>
        </w:rPr>
        <w:t xml:space="preserve"> </w:t>
      </w:r>
      <w:r w:rsidRPr="00864773">
        <w:rPr>
          <w:rFonts w:asciiTheme="minorHAnsi" w:hAnsiTheme="minorHAnsi" w:cs="Arial"/>
          <w:sz w:val="20"/>
          <w:szCs w:val="20"/>
        </w:rPr>
        <w:t>be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promptly</w:t>
      </w:r>
      <w:r w:rsidRPr="00864773">
        <w:rPr>
          <w:rFonts w:asciiTheme="minorHAnsi" w:hAnsiTheme="minorHAnsi" w:cs="Arial"/>
          <w:spacing w:val="-8"/>
          <w:sz w:val="20"/>
          <w:szCs w:val="20"/>
        </w:rPr>
        <w:t xml:space="preserve"> </w:t>
      </w:r>
      <w:r w:rsidRPr="00864773">
        <w:rPr>
          <w:rFonts w:asciiTheme="minorHAnsi" w:hAnsiTheme="minorHAnsi" w:cs="Arial"/>
          <w:sz w:val="20"/>
          <w:szCs w:val="20"/>
        </w:rPr>
        <w:t>reported</w:t>
      </w:r>
      <w:r w:rsidRPr="00864773">
        <w:rPr>
          <w:rFonts w:asciiTheme="minorHAnsi" w:hAnsiTheme="minorHAnsi" w:cs="Arial"/>
          <w:spacing w:val="-8"/>
          <w:sz w:val="20"/>
          <w:szCs w:val="20"/>
        </w:rPr>
        <w:t xml:space="preserve"> </w:t>
      </w:r>
      <w:r w:rsidRPr="00864773">
        <w:rPr>
          <w:rFonts w:asciiTheme="minorHAnsi" w:hAnsiTheme="minorHAnsi" w:cs="Arial"/>
          <w:sz w:val="20"/>
          <w:szCs w:val="20"/>
        </w:rPr>
        <w:t>to</w:t>
      </w:r>
      <w:r w:rsidRPr="00864773">
        <w:rPr>
          <w:rFonts w:asciiTheme="minorHAnsi" w:hAnsiTheme="minorHAnsi" w:cs="Arial"/>
          <w:spacing w:val="-8"/>
          <w:sz w:val="20"/>
          <w:szCs w:val="20"/>
        </w:rPr>
        <w:t xml:space="preserve"> </w:t>
      </w:r>
      <w:r w:rsidRPr="00864773">
        <w:rPr>
          <w:rFonts w:asciiTheme="minorHAnsi" w:hAnsiTheme="minorHAnsi" w:cs="Arial"/>
          <w:sz w:val="20"/>
          <w:szCs w:val="20"/>
        </w:rPr>
        <w:t>police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and/or</w:t>
      </w:r>
      <w:r w:rsidRPr="00864773">
        <w:rPr>
          <w:rFonts w:asciiTheme="minorHAnsi" w:hAnsiTheme="minorHAnsi" w:cs="Arial"/>
          <w:spacing w:val="-8"/>
          <w:sz w:val="20"/>
          <w:szCs w:val="20"/>
        </w:rPr>
        <w:t xml:space="preserve"> </w:t>
      </w:r>
      <w:r w:rsidRPr="00864773">
        <w:rPr>
          <w:rFonts w:asciiTheme="minorHAnsi" w:hAnsiTheme="minorHAnsi" w:cs="Arial"/>
          <w:sz w:val="20"/>
          <w:szCs w:val="20"/>
        </w:rPr>
        <w:t>child</w:t>
      </w:r>
      <w:r w:rsidRPr="00864773">
        <w:rPr>
          <w:rFonts w:asciiTheme="minorHAnsi" w:hAnsiTheme="minorHAnsi" w:cs="Arial"/>
          <w:spacing w:val="-8"/>
          <w:sz w:val="20"/>
          <w:szCs w:val="20"/>
        </w:rPr>
        <w:t xml:space="preserve"> </w:t>
      </w:r>
      <w:r w:rsidRPr="00864773">
        <w:rPr>
          <w:rFonts w:asciiTheme="minorHAnsi" w:hAnsiTheme="minorHAnsi" w:cs="Arial"/>
          <w:sz w:val="20"/>
          <w:szCs w:val="20"/>
        </w:rPr>
        <w:t>welfare.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Police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and/or</w:t>
      </w:r>
      <w:r w:rsidRPr="00864773">
        <w:rPr>
          <w:rFonts w:asciiTheme="minorHAnsi" w:hAnsiTheme="minorHAnsi" w:cs="Arial"/>
          <w:spacing w:val="-8"/>
          <w:sz w:val="20"/>
          <w:szCs w:val="20"/>
        </w:rPr>
        <w:t xml:space="preserve"> </w:t>
      </w:r>
      <w:r w:rsidRPr="00864773">
        <w:rPr>
          <w:rFonts w:asciiTheme="minorHAnsi" w:hAnsiTheme="minorHAnsi" w:cs="Arial"/>
          <w:sz w:val="20"/>
          <w:szCs w:val="20"/>
        </w:rPr>
        <w:t>child</w:t>
      </w:r>
      <w:r w:rsidRPr="00864773">
        <w:rPr>
          <w:rFonts w:asciiTheme="minorHAnsi" w:hAnsiTheme="minorHAnsi" w:cs="Arial"/>
          <w:spacing w:val="-8"/>
          <w:sz w:val="20"/>
          <w:szCs w:val="20"/>
        </w:rPr>
        <w:t xml:space="preserve"> </w:t>
      </w:r>
      <w:r w:rsidRPr="00864773">
        <w:rPr>
          <w:rFonts w:asciiTheme="minorHAnsi" w:hAnsiTheme="minorHAnsi" w:cs="Arial"/>
          <w:sz w:val="20"/>
          <w:szCs w:val="20"/>
        </w:rPr>
        <w:t>welfare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will</w:t>
      </w:r>
      <w:r w:rsidRPr="00864773">
        <w:rPr>
          <w:rFonts w:asciiTheme="minorHAnsi" w:hAnsiTheme="minorHAnsi" w:cs="Arial"/>
          <w:spacing w:val="-8"/>
          <w:sz w:val="20"/>
          <w:szCs w:val="20"/>
        </w:rPr>
        <w:t xml:space="preserve"> </w:t>
      </w:r>
      <w:r w:rsidRPr="00864773">
        <w:rPr>
          <w:rFonts w:asciiTheme="minorHAnsi" w:hAnsiTheme="minorHAnsi" w:cs="Arial"/>
          <w:sz w:val="20"/>
          <w:szCs w:val="20"/>
        </w:rPr>
        <w:t>make</w:t>
      </w:r>
      <w:r w:rsidRPr="00864773">
        <w:rPr>
          <w:rFonts w:asciiTheme="minorHAnsi" w:hAnsiTheme="minorHAnsi" w:cs="Arial"/>
          <w:spacing w:val="-8"/>
          <w:sz w:val="20"/>
          <w:szCs w:val="20"/>
        </w:rPr>
        <w:t xml:space="preserve"> </w:t>
      </w:r>
      <w:r w:rsidRPr="00864773">
        <w:rPr>
          <w:rFonts w:asciiTheme="minorHAnsi" w:hAnsiTheme="minorHAnsi" w:cs="Arial"/>
          <w:sz w:val="20"/>
          <w:szCs w:val="20"/>
        </w:rPr>
        <w:t>the determination as to whether the allegation or suspicion requires further</w:t>
      </w:r>
      <w:r w:rsidRPr="00864773">
        <w:rPr>
          <w:rFonts w:asciiTheme="minorHAnsi" w:hAnsiTheme="minorHAnsi" w:cs="Arial"/>
          <w:spacing w:val="-11"/>
          <w:sz w:val="20"/>
          <w:szCs w:val="20"/>
        </w:rPr>
        <w:t xml:space="preserve"> </w:t>
      </w:r>
      <w:r w:rsidRPr="00864773">
        <w:rPr>
          <w:rFonts w:asciiTheme="minorHAnsi" w:hAnsiTheme="minorHAnsi" w:cs="Arial"/>
          <w:sz w:val="20"/>
          <w:szCs w:val="20"/>
        </w:rPr>
        <w:t>investigation.</w:t>
      </w:r>
    </w:p>
    <w:p w14:paraId="4DE8906F" w14:textId="77777777" w:rsidR="00EB2511" w:rsidRPr="00A1176D" w:rsidRDefault="00EB2511" w:rsidP="00EB2511">
      <w:pPr>
        <w:pStyle w:val="BodyText"/>
        <w:rPr>
          <w:rFonts w:asciiTheme="minorHAnsi" w:hAnsiTheme="minorHAnsi" w:cs="Arial"/>
          <w:sz w:val="20"/>
          <w:szCs w:val="20"/>
        </w:rPr>
      </w:pPr>
    </w:p>
    <w:p w14:paraId="6DF9E051" w14:textId="77777777" w:rsidR="00EB2511" w:rsidRPr="00864773" w:rsidRDefault="00EB2511" w:rsidP="00EB2511">
      <w:pPr>
        <w:pStyle w:val="BodyText"/>
        <w:numPr>
          <w:ilvl w:val="0"/>
          <w:numId w:val="28"/>
        </w:numPr>
        <w:rPr>
          <w:rFonts w:asciiTheme="minorHAnsi" w:hAnsiTheme="minorHAnsi" w:cs="Arial"/>
          <w:sz w:val="20"/>
          <w:szCs w:val="20"/>
        </w:rPr>
      </w:pPr>
      <w:r w:rsidRPr="00A1176D">
        <w:rPr>
          <w:rFonts w:asciiTheme="minorHAnsi" w:hAnsiTheme="minorHAnsi" w:cs="Arial"/>
          <w:sz w:val="20"/>
          <w:szCs w:val="20"/>
        </w:rPr>
        <w:t>All</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allegations</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or</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suspicions</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of</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inappropriate</w:t>
      </w:r>
      <w:r w:rsidRPr="00A1176D">
        <w:rPr>
          <w:rFonts w:asciiTheme="minorHAnsi" w:hAnsiTheme="minorHAnsi" w:cs="Arial"/>
          <w:spacing w:val="-7"/>
          <w:sz w:val="20"/>
          <w:szCs w:val="20"/>
        </w:rPr>
        <w:t xml:space="preserve"> </w:t>
      </w:r>
      <w:r w:rsidRPr="00A1176D">
        <w:rPr>
          <w:rFonts w:asciiTheme="minorHAnsi" w:hAnsiTheme="minorHAnsi" w:cs="Arial"/>
          <w:spacing w:val="2"/>
          <w:sz w:val="20"/>
          <w:szCs w:val="20"/>
        </w:rPr>
        <w:t>behavior</w:t>
      </w:r>
      <w:r w:rsidRPr="00A1176D">
        <w:rPr>
          <w:rFonts w:asciiTheme="minorHAnsi" w:hAnsiTheme="minorHAnsi" w:cs="Arial"/>
          <w:spacing w:val="-9"/>
          <w:sz w:val="20"/>
          <w:szCs w:val="20"/>
        </w:rPr>
        <w:t xml:space="preserve"> </w:t>
      </w:r>
      <w:r w:rsidRPr="00A1176D">
        <w:rPr>
          <w:rFonts w:asciiTheme="minorHAnsi" w:hAnsiTheme="minorHAnsi" w:cs="Arial"/>
          <w:sz w:val="20"/>
          <w:szCs w:val="20"/>
        </w:rPr>
        <w:t>that</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a</w:t>
      </w:r>
      <w:r w:rsidRPr="00A1176D">
        <w:rPr>
          <w:rFonts w:asciiTheme="minorHAnsi" w:hAnsiTheme="minorHAnsi" w:cs="Arial"/>
          <w:spacing w:val="-12"/>
          <w:sz w:val="20"/>
          <w:szCs w:val="20"/>
        </w:rPr>
        <w:t xml:space="preserve"> </w:t>
      </w:r>
      <w:r w:rsidRPr="00A1176D">
        <w:rPr>
          <w:rFonts w:asciiTheme="minorHAnsi" w:hAnsiTheme="minorHAnsi" w:cs="Arial"/>
          <w:sz w:val="20"/>
          <w:szCs w:val="20"/>
        </w:rPr>
        <w:t>staff/volunteer</w:t>
      </w:r>
      <w:r w:rsidRPr="00864773">
        <w:rPr>
          <w:rFonts w:asciiTheme="minorHAnsi" w:hAnsiTheme="minorHAnsi" w:cs="Arial"/>
          <w:spacing w:val="-12"/>
          <w:sz w:val="20"/>
          <w:szCs w:val="20"/>
        </w:rPr>
        <w:t xml:space="preserve"> </w:t>
      </w:r>
      <w:r w:rsidRPr="00864773">
        <w:rPr>
          <w:rFonts w:asciiTheme="minorHAnsi" w:hAnsiTheme="minorHAnsi" w:cs="Arial"/>
          <w:sz w:val="20"/>
          <w:szCs w:val="20"/>
        </w:rPr>
        <w:t>learns</w:t>
      </w:r>
      <w:r w:rsidRPr="00864773">
        <w:rPr>
          <w:rFonts w:asciiTheme="minorHAnsi" w:hAnsiTheme="minorHAnsi" w:cs="Arial"/>
          <w:spacing w:val="-12"/>
          <w:sz w:val="20"/>
          <w:szCs w:val="20"/>
        </w:rPr>
        <w:t xml:space="preserve"> </w:t>
      </w:r>
      <w:r w:rsidRPr="00864773">
        <w:rPr>
          <w:rFonts w:asciiTheme="minorHAnsi" w:hAnsiTheme="minorHAnsi" w:cs="Arial"/>
          <w:sz w:val="20"/>
          <w:szCs w:val="20"/>
        </w:rPr>
        <w:t>of</w:t>
      </w:r>
      <w:r w:rsidRPr="00864773">
        <w:rPr>
          <w:rFonts w:asciiTheme="minorHAnsi" w:hAnsiTheme="minorHAnsi" w:cs="Arial"/>
          <w:spacing w:val="-12"/>
          <w:sz w:val="20"/>
          <w:szCs w:val="20"/>
        </w:rPr>
        <w:t xml:space="preserve"> </w:t>
      </w:r>
      <w:r w:rsidRPr="00864773">
        <w:rPr>
          <w:rFonts w:asciiTheme="minorHAnsi" w:hAnsiTheme="minorHAnsi" w:cs="Arial"/>
          <w:sz w:val="20"/>
          <w:szCs w:val="20"/>
        </w:rPr>
        <w:t>or</w:t>
      </w:r>
      <w:r w:rsidRPr="00864773">
        <w:rPr>
          <w:rFonts w:asciiTheme="minorHAnsi" w:hAnsiTheme="minorHAnsi" w:cs="Arial"/>
          <w:spacing w:val="-12"/>
          <w:sz w:val="20"/>
          <w:szCs w:val="20"/>
        </w:rPr>
        <w:t xml:space="preserve"> </w:t>
      </w:r>
      <w:r w:rsidRPr="00864773">
        <w:rPr>
          <w:rFonts w:asciiTheme="minorHAnsi" w:hAnsiTheme="minorHAnsi" w:cs="Arial"/>
          <w:sz w:val="20"/>
          <w:szCs w:val="20"/>
        </w:rPr>
        <w:t xml:space="preserve">witnesses first-hand, must be reported to </w:t>
      </w:r>
      <w:r>
        <w:rPr>
          <w:rFonts w:asciiTheme="minorHAnsi" w:hAnsiTheme="minorHAnsi" w:cs="Arial"/>
          <w:sz w:val="20"/>
          <w:szCs w:val="20"/>
        </w:rPr>
        <w:t xml:space="preserve">Parkland Fusion FC President and/or police and child welfare </w:t>
      </w:r>
    </w:p>
    <w:p w14:paraId="261F7625" w14:textId="77777777" w:rsidR="00EB2511" w:rsidRPr="00864773" w:rsidRDefault="00EB2511" w:rsidP="00EB2511">
      <w:pPr>
        <w:pStyle w:val="BodyText"/>
        <w:rPr>
          <w:rFonts w:asciiTheme="minorHAnsi" w:hAnsiTheme="minorHAnsi" w:cs="Arial"/>
          <w:sz w:val="20"/>
          <w:szCs w:val="20"/>
        </w:rPr>
      </w:pPr>
    </w:p>
    <w:p w14:paraId="20042084" w14:textId="77777777" w:rsidR="00EB2511" w:rsidRDefault="00EB2511" w:rsidP="00EB2511">
      <w:pPr>
        <w:pStyle w:val="BodyText"/>
        <w:rPr>
          <w:rFonts w:asciiTheme="minorHAnsi" w:hAnsiTheme="minorHAnsi" w:cs="Arial"/>
          <w:b/>
          <w:bCs/>
          <w:spacing w:val="2"/>
          <w:sz w:val="20"/>
          <w:szCs w:val="20"/>
          <w:u w:val="single"/>
        </w:rPr>
      </w:pPr>
      <w:r w:rsidRPr="00864773">
        <w:rPr>
          <w:rFonts w:asciiTheme="minorHAnsi" w:hAnsiTheme="minorHAnsi" w:cs="Arial"/>
          <w:sz w:val="20"/>
          <w:szCs w:val="20"/>
        </w:rPr>
        <w:t xml:space="preserve">If you are not sure </w:t>
      </w:r>
      <w:r w:rsidRPr="00864773">
        <w:rPr>
          <w:rFonts w:asciiTheme="minorHAnsi" w:hAnsiTheme="minorHAnsi" w:cs="Arial"/>
          <w:spacing w:val="2"/>
          <w:sz w:val="20"/>
          <w:szCs w:val="20"/>
        </w:rPr>
        <w:t xml:space="preserve">whether </w:t>
      </w:r>
      <w:r w:rsidRPr="00864773">
        <w:rPr>
          <w:rFonts w:asciiTheme="minorHAnsi" w:hAnsiTheme="minorHAnsi" w:cs="Arial"/>
          <w:sz w:val="20"/>
          <w:szCs w:val="20"/>
        </w:rPr>
        <w:t xml:space="preserve">the </w:t>
      </w:r>
      <w:r w:rsidRPr="00864773">
        <w:rPr>
          <w:rFonts w:asciiTheme="minorHAnsi" w:hAnsiTheme="minorHAnsi" w:cs="Arial"/>
          <w:spacing w:val="2"/>
          <w:sz w:val="20"/>
          <w:szCs w:val="20"/>
        </w:rPr>
        <w:t xml:space="preserve">issue </w:t>
      </w:r>
      <w:r w:rsidRPr="00864773">
        <w:rPr>
          <w:rFonts w:asciiTheme="minorHAnsi" w:hAnsiTheme="minorHAnsi" w:cs="Arial"/>
          <w:sz w:val="20"/>
          <w:szCs w:val="20"/>
        </w:rPr>
        <w:t xml:space="preserve">you have </w:t>
      </w:r>
      <w:r w:rsidRPr="00864773">
        <w:rPr>
          <w:rFonts w:asciiTheme="minorHAnsi" w:hAnsiTheme="minorHAnsi" w:cs="Arial"/>
          <w:spacing w:val="3"/>
          <w:sz w:val="20"/>
          <w:szCs w:val="20"/>
        </w:rPr>
        <w:t xml:space="preserve">witnessed </w:t>
      </w:r>
      <w:r w:rsidRPr="00864773">
        <w:rPr>
          <w:rFonts w:asciiTheme="minorHAnsi" w:hAnsiTheme="minorHAnsi" w:cs="Arial"/>
          <w:sz w:val="20"/>
          <w:szCs w:val="20"/>
        </w:rPr>
        <w:t xml:space="preserve">or </w:t>
      </w:r>
      <w:r w:rsidRPr="00864773">
        <w:rPr>
          <w:rFonts w:asciiTheme="minorHAnsi" w:hAnsiTheme="minorHAnsi" w:cs="Arial"/>
          <w:spacing w:val="2"/>
          <w:sz w:val="20"/>
          <w:szCs w:val="20"/>
        </w:rPr>
        <w:t xml:space="preserve">heard </w:t>
      </w:r>
      <w:r>
        <w:rPr>
          <w:rFonts w:asciiTheme="minorHAnsi" w:hAnsiTheme="minorHAnsi" w:cs="Arial"/>
          <w:spacing w:val="2"/>
          <w:sz w:val="20"/>
          <w:szCs w:val="20"/>
        </w:rPr>
        <w:t xml:space="preserve">is illegal in nature it is best to ask the question. If you have any incidents like this, please connect with Parkland Fusion FC President and the decision can be made at that time. </w:t>
      </w:r>
      <w:r w:rsidRPr="003E0EBE">
        <w:rPr>
          <w:rFonts w:asciiTheme="minorHAnsi" w:hAnsiTheme="minorHAnsi" w:cs="Arial"/>
          <w:b/>
          <w:bCs/>
          <w:spacing w:val="2"/>
          <w:sz w:val="20"/>
          <w:szCs w:val="20"/>
          <w:u w:val="single"/>
        </w:rPr>
        <w:t xml:space="preserve">Please remember </w:t>
      </w:r>
      <w:r w:rsidRPr="003E0EBE">
        <w:rPr>
          <w:rFonts w:asciiTheme="minorHAnsi" w:hAnsiTheme="minorHAnsi" w:cs="Arial"/>
          <w:b/>
          <w:bCs/>
          <w:spacing w:val="-5"/>
          <w:sz w:val="20"/>
          <w:szCs w:val="20"/>
          <w:u w:val="single"/>
        </w:rPr>
        <w:t xml:space="preserve">you </w:t>
      </w:r>
      <w:r w:rsidRPr="003E0EBE">
        <w:rPr>
          <w:rFonts w:asciiTheme="minorHAnsi" w:hAnsiTheme="minorHAnsi" w:cs="Arial"/>
          <w:b/>
          <w:bCs/>
          <w:sz w:val="20"/>
          <w:szCs w:val="20"/>
          <w:u w:val="single"/>
        </w:rPr>
        <w:t>have an</w:t>
      </w:r>
      <w:r>
        <w:rPr>
          <w:rFonts w:asciiTheme="minorHAnsi" w:hAnsiTheme="minorHAnsi" w:cs="Arial"/>
          <w:b/>
          <w:bCs/>
          <w:sz w:val="20"/>
          <w:szCs w:val="20"/>
          <w:u w:val="single"/>
        </w:rPr>
        <w:t>d</w:t>
      </w:r>
      <w:r>
        <w:rPr>
          <w:rFonts w:asciiTheme="minorHAnsi" w:hAnsiTheme="minorHAnsi" w:cs="Arial"/>
          <w:b/>
          <w:bCs/>
          <w:spacing w:val="2"/>
          <w:sz w:val="20"/>
          <w:szCs w:val="20"/>
          <w:u w:val="single"/>
        </w:rPr>
        <w:t xml:space="preserve"> </w:t>
      </w:r>
      <w:r w:rsidRPr="003E0EBE">
        <w:rPr>
          <w:rFonts w:asciiTheme="minorHAnsi" w:hAnsiTheme="minorHAnsi" w:cs="Arial"/>
          <w:b/>
          <w:bCs/>
          <w:sz w:val="20"/>
          <w:szCs w:val="20"/>
          <w:u w:val="single"/>
        </w:rPr>
        <w:t xml:space="preserve">duty to </w:t>
      </w:r>
      <w:r w:rsidRPr="003E0EBE">
        <w:rPr>
          <w:rFonts w:asciiTheme="minorHAnsi" w:hAnsiTheme="minorHAnsi" w:cs="Arial"/>
          <w:b/>
          <w:bCs/>
          <w:spacing w:val="2"/>
          <w:sz w:val="20"/>
          <w:szCs w:val="20"/>
          <w:u w:val="single"/>
        </w:rPr>
        <w:t xml:space="preserve">report </w:t>
      </w:r>
      <w:r w:rsidRPr="003E0EBE">
        <w:rPr>
          <w:rFonts w:asciiTheme="minorHAnsi" w:hAnsiTheme="minorHAnsi" w:cs="Arial"/>
          <w:b/>
          <w:bCs/>
          <w:spacing w:val="3"/>
          <w:sz w:val="20"/>
          <w:szCs w:val="20"/>
          <w:u w:val="single"/>
        </w:rPr>
        <w:t xml:space="preserve">all </w:t>
      </w:r>
      <w:r w:rsidRPr="003E0EBE">
        <w:rPr>
          <w:rFonts w:asciiTheme="minorHAnsi" w:hAnsiTheme="minorHAnsi" w:cs="Arial"/>
          <w:b/>
          <w:bCs/>
          <w:spacing w:val="2"/>
          <w:sz w:val="20"/>
          <w:szCs w:val="20"/>
          <w:u w:val="single"/>
        </w:rPr>
        <w:t xml:space="preserve">suspicions </w:t>
      </w:r>
      <w:r w:rsidRPr="003E0EBE">
        <w:rPr>
          <w:rFonts w:asciiTheme="minorHAnsi" w:hAnsiTheme="minorHAnsi" w:cs="Arial"/>
          <w:b/>
          <w:bCs/>
          <w:sz w:val="20"/>
          <w:szCs w:val="20"/>
          <w:u w:val="single"/>
        </w:rPr>
        <w:t xml:space="preserve">of </w:t>
      </w:r>
      <w:r w:rsidRPr="003E0EBE">
        <w:rPr>
          <w:rFonts w:asciiTheme="minorHAnsi" w:hAnsiTheme="minorHAnsi" w:cs="Arial"/>
          <w:b/>
          <w:bCs/>
          <w:spacing w:val="2"/>
          <w:sz w:val="20"/>
          <w:szCs w:val="20"/>
          <w:u w:val="single"/>
        </w:rPr>
        <w:t xml:space="preserve">potentially </w:t>
      </w:r>
      <w:r w:rsidRPr="003E0EBE">
        <w:rPr>
          <w:rFonts w:asciiTheme="minorHAnsi" w:hAnsiTheme="minorHAnsi" w:cs="Arial"/>
          <w:b/>
          <w:bCs/>
          <w:spacing w:val="3"/>
          <w:sz w:val="20"/>
          <w:szCs w:val="20"/>
          <w:u w:val="single"/>
        </w:rPr>
        <w:t xml:space="preserve">illegal </w:t>
      </w:r>
      <w:r w:rsidRPr="003E0EBE">
        <w:rPr>
          <w:rFonts w:asciiTheme="minorHAnsi" w:hAnsiTheme="minorHAnsi" w:cs="Arial"/>
          <w:b/>
          <w:bCs/>
          <w:spacing w:val="2"/>
          <w:sz w:val="20"/>
          <w:szCs w:val="20"/>
          <w:u w:val="single"/>
        </w:rPr>
        <w:t xml:space="preserve">behavior directly </w:t>
      </w:r>
      <w:r w:rsidRPr="003E0EBE">
        <w:rPr>
          <w:rFonts w:asciiTheme="minorHAnsi" w:hAnsiTheme="minorHAnsi" w:cs="Arial"/>
          <w:b/>
          <w:bCs/>
          <w:sz w:val="20"/>
          <w:szCs w:val="20"/>
          <w:u w:val="single"/>
        </w:rPr>
        <w:t xml:space="preserve">to </w:t>
      </w:r>
      <w:r w:rsidRPr="003E0EBE">
        <w:rPr>
          <w:rFonts w:asciiTheme="minorHAnsi" w:hAnsiTheme="minorHAnsi" w:cs="Arial"/>
          <w:b/>
          <w:bCs/>
          <w:spacing w:val="3"/>
          <w:sz w:val="20"/>
          <w:szCs w:val="20"/>
          <w:u w:val="single"/>
        </w:rPr>
        <w:t xml:space="preserve">police </w:t>
      </w:r>
      <w:r w:rsidRPr="003E0EBE">
        <w:rPr>
          <w:rFonts w:asciiTheme="minorHAnsi" w:hAnsiTheme="minorHAnsi" w:cs="Arial"/>
          <w:b/>
          <w:bCs/>
          <w:spacing w:val="2"/>
          <w:sz w:val="20"/>
          <w:szCs w:val="20"/>
          <w:u w:val="single"/>
        </w:rPr>
        <w:t xml:space="preserve">and/or </w:t>
      </w:r>
      <w:r w:rsidRPr="003E0EBE">
        <w:rPr>
          <w:rFonts w:asciiTheme="minorHAnsi" w:hAnsiTheme="minorHAnsi" w:cs="Arial"/>
          <w:b/>
          <w:bCs/>
          <w:spacing w:val="3"/>
          <w:sz w:val="20"/>
          <w:szCs w:val="20"/>
          <w:u w:val="single"/>
        </w:rPr>
        <w:t>child</w:t>
      </w:r>
      <w:r w:rsidRPr="003E0EBE">
        <w:rPr>
          <w:rFonts w:asciiTheme="minorHAnsi" w:hAnsiTheme="minorHAnsi" w:cs="Arial"/>
          <w:b/>
          <w:bCs/>
          <w:spacing w:val="-26"/>
          <w:sz w:val="20"/>
          <w:szCs w:val="20"/>
          <w:u w:val="single"/>
        </w:rPr>
        <w:t xml:space="preserve"> </w:t>
      </w:r>
      <w:r w:rsidRPr="003E0EBE">
        <w:rPr>
          <w:rFonts w:asciiTheme="minorHAnsi" w:hAnsiTheme="minorHAnsi" w:cs="Arial"/>
          <w:b/>
          <w:bCs/>
          <w:spacing w:val="2"/>
          <w:sz w:val="20"/>
          <w:szCs w:val="20"/>
          <w:u w:val="single"/>
        </w:rPr>
        <w:t xml:space="preserve">welfare. </w:t>
      </w:r>
    </w:p>
    <w:p w14:paraId="59602ED6" w14:textId="77777777" w:rsidR="00EB2511" w:rsidRPr="00864773" w:rsidRDefault="00EB2511" w:rsidP="00EB2511">
      <w:pPr>
        <w:pStyle w:val="BodyText"/>
        <w:rPr>
          <w:rFonts w:asciiTheme="minorHAnsi" w:hAnsiTheme="minorHAnsi" w:cs="Arial"/>
          <w:b/>
          <w:bCs/>
          <w:spacing w:val="2"/>
          <w:sz w:val="20"/>
          <w:szCs w:val="20"/>
          <w:u w:val="single"/>
        </w:rPr>
      </w:pPr>
      <w:hyperlink r:id="rId7" w:history="1">
        <w:r w:rsidRPr="00622562">
          <w:rPr>
            <w:rStyle w:val="Hyperlink"/>
            <w:rFonts w:asciiTheme="minorHAnsi" w:hAnsiTheme="minorHAnsi" w:cs="Arial"/>
            <w:b/>
            <w:bCs/>
            <w:spacing w:val="2"/>
            <w:sz w:val="20"/>
            <w:szCs w:val="20"/>
          </w:rPr>
          <w:t>How to help and report child abuse, neglect and sexual exploitation | Alberta.ca</w:t>
        </w:r>
      </w:hyperlink>
    </w:p>
    <w:p w14:paraId="7FD8120F" w14:textId="07857F45" w:rsidR="0067657F" w:rsidRPr="0067657F" w:rsidRDefault="0067657F" w:rsidP="00566E74"/>
    <w:sectPr w:rsidR="0067657F" w:rsidRPr="0067657F">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0F9A0" w14:textId="77777777" w:rsidR="00DA33D1" w:rsidRDefault="00DA33D1" w:rsidP="009C6462">
      <w:pPr>
        <w:spacing w:after="0" w:line="240" w:lineRule="auto"/>
      </w:pPr>
      <w:r>
        <w:separator/>
      </w:r>
    </w:p>
  </w:endnote>
  <w:endnote w:type="continuationSeparator" w:id="0">
    <w:p w14:paraId="75A4A441" w14:textId="77777777" w:rsidR="00DA33D1" w:rsidRDefault="00DA33D1" w:rsidP="009C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B8F4C" w14:textId="77777777" w:rsidR="00DA33D1" w:rsidRDefault="00DA33D1" w:rsidP="009C6462">
      <w:pPr>
        <w:spacing w:after="0" w:line="240" w:lineRule="auto"/>
      </w:pPr>
      <w:r>
        <w:separator/>
      </w:r>
    </w:p>
  </w:footnote>
  <w:footnote w:type="continuationSeparator" w:id="0">
    <w:p w14:paraId="222AC3DC" w14:textId="77777777" w:rsidR="00DA33D1" w:rsidRDefault="00DA33D1" w:rsidP="009C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3759" w14:textId="08329E90" w:rsidR="009C6462" w:rsidRDefault="00000000">
    <w:pPr>
      <w:pStyle w:val="Header"/>
    </w:pPr>
    <w:r>
      <w:rPr>
        <w:noProof/>
      </w:rPr>
      <w:pict w14:anchorId="18F9A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0555594" o:spid="_x0000_s1026" type="#_x0000_t75" style="position:absolute;margin-left:0;margin-top:0;width:468pt;height:464.6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C223" w14:textId="5FD87C7D" w:rsidR="009C6462" w:rsidRDefault="00FA57EB">
    <w:pPr>
      <w:pStyle w:val="Header"/>
    </w:pPr>
    <w:r>
      <w:rPr>
        <w:noProof/>
      </w:rPr>
      <mc:AlternateContent>
        <mc:Choice Requires="wps">
          <w:drawing>
            <wp:anchor distT="0" distB="0" distL="118745" distR="118745" simplePos="0" relativeHeight="251662336" behindDoc="1" locked="0" layoutInCell="1" allowOverlap="0" wp14:anchorId="0F2C9E2E" wp14:editId="6F208D90">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358140"/>
              <wp:effectExtent l="0" t="0" r="0" b="3810"/>
              <wp:wrapSquare wrapText="bothSides"/>
              <wp:docPr id="197" name="Rectangle 63"/>
              <wp:cNvGraphicFramePr/>
              <a:graphic xmlns:a="http://schemas.openxmlformats.org/drawingml/2006/main">
                <a:graphicData uri="http://schemas.microsoft.com/office/word/2010/wordprocessingShape">
                  <wps:wsp>
                    <wps:cNvSpPr/>
                    <wps:spPr>
                      <a:xfrm>
                        <a:off x="0" y="0"/>
                        <a:ext cx="5949950" cy="3581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6DE0AEC" w14:textId="1FFA0FCB" w:rsidR="00FA57EB" w:rsidRPr="00FA57EB" w:rsidRDefault="00F05899">
                              <w:pPr>
                                <w:pStyle w:val="Header"/>
                                <w:tabs>
                                  <w:tab w:val="clear" w:pos="4680"/>
                                  <w:tab w:val="clear" w:pos="9360"/>
                                </w:tabs>
                                <w:jc w:val="center"/>
                                <w:rPr>
                                  <w:b/>
                                  <w:bCs/>
                                  <w:caps/>
                                  <w:color w:val="FFFFFF" w:themeColor="background1"/>
                                  <w:sz w:val="36"/>
                                  <w:szCs w:val="36"/>
                                </w:rPr>
                              </w:pPr>
                              <w:r>
                                <w:rPr>
                                  <w:b/>
                                  <w:bCs/>
                                  <w:caps/>
                                  <w:color w:val="FFFFFF" w:themeColor="background1"/>
                                  <w:sz w:val="36"/>
                                  <w:szCs w:val="36"/>
                                </w:rPr>
                                <w:t>Park</w:t>
                              </w:r>
                              <w:r w:rsidR="00997210">
                                <w:rPr>
                                  <w:b/>
                                  <w:bCs/>
                                  <w:caps/>
                                  <w:color w:val="FFFFFF" w:themeColor="background1"/>
                                  <w:sz w:val="36"/>
                                  <w:szCs w:val="36"/>
                                </w:rPr>
                                <w:t>l</w:t>
                              </w:r>
                              <w:r>
                                <w:rPr>
                                  <w:b/>
                                  <w:bCs/>
                                  <w:caps/>
                                  <w:color w:val="FFFFFF" w:themeColor="background1"/>
                                  <w:sz w:val="36"/>
                                  <w:szCs w:val="36"/>
                                </w:rPr>
                                <w:t>an</w:t>
                              </w:r>
                              <w:r w:rsidR="00997210">
                                <w:rPr>
                                  <w:b/>
                                  <w:bCs/>
                                  <w:caps/>
                                  <w:color w:val="FFFFFF" w:themeColor="background1"/>
                                  <w:sz w:val="36"/>
                                  <w:szCs w:val="36"/>
                                </w:rPr>
                                <w:t>d</w:t>
                              </w:r>
                              <w:r>
                                <w:rPr>
                                  <w:b/>
                                  <w:bCs/>
                                  <w:caps/>
                                  <w:color w:val="FFFFFF" w:themeColor="background1"/>
                                  <w:sz w:val="36"/>
                                  <w:szCs w:val="36"/>
                                </w:rPr>
                                <w:t xml:space="preserve"> fusion fc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F2C9E2E" id="Rectangle 63" o:spid="_x0000_s1026" style="position:absolute;margin-left:417.3pt;margin-top:0;width:468.5pt;height:28.2pt;z-index:-251654144;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" o:allowoverlap="f" fillcolor="black [3213]" stroked="f" strokeweight="1pt">
              <v:textbox>
                <w:txbxContent>
                  <w:sdt>
                    <w:sdtPr>
                      <w:rPr>
                        <w:b/>
                        <w:bCs/>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6DE0AEC" w14:textId="1FFA0FCB" w:rsidR="00FA57EB" w:rsidRPr="00FA57EB" w:rsidRDefault="00F05899">
                        <w:pPr>
                          <w:pStyle w:val="Header"/>
                          <w:tabs>
                            <w:tab w:val="clear" w:pos="4680"/>
                            <w:tab w:val="clear" w:pos="9360"/>
                          </w:tabs>
                          <w:jc w:val="center"/>
                          <w:rPr>
                            <w:b/>
                            <w:bCs/>
                            <w:caps/>
                            <w:color w:val="FFFFFF" w:themeColor="background1"/>
                            <w:sz w:val="36"/>
                            <w:szCs w:val="36"/>
                          </w:rPr>
                        </w:pPr>
                        <w:r>
                          <w:rPr>
                            <w:b/>
                            <w:bCs/>
                            <w:caps/>
                            <w:color w:val="FFFFFF" w:themeColor="background1"/>
                            <w:sz w:val="36"/>
                            <w:szCs w:val="36"/>
                          </w:rPr>
                          <w:t>Park</w:t>
                        </w:r>
                        <w:r w:rsidR="00997210">
                          <w:rPr>
                            <w:b/>
                            <w:bCs/>
                            <w:caps/>
                            <w:color w:val="FFFFFF" w:themeColor="background1"/>
                            <w:sz w:val="36"/>
                            <w:szCs w:val="36"/>
                          </w:rPr>
                          <w:t>l</w:t>
                        </w:r>
                        <w:r>
                          <w:rPr>
                            <w:b/>
                            <w:bCs/>
                            <w:caps/>
                            <w:color w:val="FFFFFF" w:themeColor="background1"/>
                            <w:sz w:val="36"/>
                            <w:szCs w:val="36"/>
                          </w:rPr>
                          <w:t>an</w:t>
                        </w:r>
                        <w:r w:rsidR="00997210">
                          <w:rPr>
                            <w:b/>
                            <w:bCs/>
                            <w:caps/>
                            <w:color w:val="FFFFFF" w:themeColor="background1"/>
                            <w:sz w:val="36"/>
                            <w:szCs w:val="36"/>
                          </w:rPr>
                          <w:t>d</w:t>
                        </w:r>
                        <w:r>
                          <w:rPr>
                            <w:b/>
                            <w:bCs/>
                            <w:caps/>
                            <w:color w:val="FFFFFF" w:themeColor="background1"/>
                            <w:sz w:val="36"/>
                            <w:szCs w:val="36"/>
                          </w:rPr>
                          <w:t xml:space="preserve"> fusion fc</w:t>
                        </w:r>
                      </w:p>
                    </w:sdtContent>
                  </w:sdt>
                </w:txbxContent>
              </v:textbox>
              <w10:wrap type="square" anchorx="margin" anchory="page"/>
            </v:rect>
          </w:pict>
        </mc:Fallback>
      </mc:AlternateContent>
    </w:r>
    <w:r w:rsidR="00000000">
      <w:rPr>
        <w:noProof/>
      </w:rPr>
      <w:pict w14:anchorId="1E400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0555595" o:spid="_x0000_s1027" type="#_x0000_t75" style="position:absolute;margin-left:0;margin-top:0;width:468pt;height:464.6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3A2A" w14:textId="5B89AFB6" w:rsidR="009C6462" w:rsidRDefault="00000000">
    <w:pPr>
      <w:pStyle w:val="Header"/>
    </w:pPr>
    <w:r>
      <w:rPr>
        <w:noProof/>
      </w:rPr>
      <w:pict w14:anchorId="4C26D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0555593" o:spid="_x0000_s1025" type="#_x0000_t75" style="position:absolute;margin-left:0;margin-top:0;width:468pt;height:464.6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AD6"/>
    <w:multiLevelType w:val="multilevel"/>
    <w:tmpl w:val="177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73AB"/>
    <w:multiLevelType w:val="hybridMultilevel"/>
    <w:tmpl w:val="61D6DEAA"/>
    <w:lvl w:ilvl="0" w:tplc="DCB210F2">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A6AE2"/>
    <w:multiLevelType w:val="hybridMultilevel"/>
    <w:tmpl w:val="89F4CFD0"/>
    <w:lvl w:ilvl="0" w:tplc="C6680A1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75493"/>
    <w:multiLevelType w:val="multilevel"/>
    <w:tmpl w:val="C03A1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D48C8"/>
    <w:multiLevelType w:val="multilevel"/>
    <w:tmpl w:val="C6D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C18B2"/>
    <w:multiLevelType w:val="multilevel"/>
    <w:tmpl w:val="24EE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8048A"/>
    <w:multiLevelType w:val="hybridMultilevel"/>
    <w:tmpl w:val="5EBCCCEE"/>
    <w:lvl w:ilvl="0" w:tplc="066EF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979C1"/>
    <w:multiLevelType w:val="hybridMultilevel"/>
    <w:tmpl w:val="BC2EBA0A"/>
    <w:lvl w:ilvl="0" w:tplc="45DED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60B03"/>
    <w:multiLevelType w:val="multilevel"/>
    <w:tmpl w:val="5A061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11155"/>
    <w:multiLevelType w:val="hybridMultilevel"/>
    <w:tmpl w:val="06F426E0"/>
    <w:lvl w:ilvl="0" w:tplc="20A8549A">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C2DDC"/>
    <w:multiLevelType w:val="hybridMultilevel"/>
    <w:tmpl w:val="6DDE621C"/>
    <w:lvl w:ilvl="0" w:tplc="FDECDD9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14FB3"/>
    <w:multiLevelType w:val="hybridMultilevel"/>
    <w:tmpl w:val="D6AE726A"/>
    <w:lvl w:ilvl="0" w:tplc="3E246A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A0539E"/>
    <w:multiLevelType w:val="hybridMultilevel"/>
    <w:tmpl w:val="B08212D8"/>
    <w:lvl w:ilvl="0" w:tplc="04090017">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963C3A"/>
    <w:multiLevelType w:val="multilevel"/>
    <w:tmpl w:val="61544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0D17C6"/>
    <w:multiLevelType w:val="hybridMultilevel"/>
    <w:tmpl w:val="99E6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14A48"/>
    <w:multiLevelType w:val="hybridMultilevel"/>
    <w:tmpl w:val="D47ADC44"/>
    <w:lvl w:ilvl="0" w:tplc="0E8A3224">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75E1B"/>
    <w:multiLevelType w:val="hybridMultilevel"/>
    <w:tmpl w:val="6BDC56BA"/>
    <w:lvl w:ilvl="0" w:tplc="04090017">
      <w:start w:val="1"/>
      <w:numFmt w:val="lowerLetter"/>
      <w:lvlText w:val="%1)"/>
      <w:lvlJc w:val="left"/>
      <w:pPr>
        <w:ind w:left="1080" w:hanging="360"/>
      </w:pPr>
      <w:rPr>
        <w:rFonts w:hint="default"/>
        <w:b w:val="0"/>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BD12F90"/>
    <w:multiLevelType w:val="hybridMultilevel"/>
    <w:tmpl w:val="4D447A6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F806F42"/>
    <w:multiLevelType w:val="hybridMultilevel"/>
    <w:tmpl w:val="6C7E8102"/>
    <w:lvl w:ilvl="0" w:tplc="BDFCE5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9F1F9E"/>
    <w:multiLevelType w:val="multilevel"/>
    <w:tmpl w:val="717C0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84CE4"/>
    <w:multiLevelType w:val="hybridMultilevel"/>
    <w:tmpl w:val="70DC31AA"/>
    <w:lvl w:ilvl="0" w:tplc="236E90C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70AF5"/>
    <w:multiLevelType w:val="hybridMultilevel"/>
    <w:tmpl w:val="2E7253B8"/>
    <w:lvl w:ilvl="0" w:tplc="64323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6D2CBD"/>
    <w:multiLevelType w:val="hybridMultilevel"/>
    <w:tmpl w:val="FF7CDEF0"/>
    <w:lvl w:ilvl="0" w:tplc="9BA22702">
      <w:start w:val="1"/>
      <w:numFmt w:val="bullet"/>
      <w:lvlText w:val="-"/>
      <w:lvlJc w:val="left"/>
      <w:pPr>
        <w:ind w:left="1080" w:hanging="360"/>
      </w:pPr>
      <w:rPr>
        <w:rFonts w:ascii="Aptos" w:eastAsiaTheme="minorHAnsi" w:hAnsi="Aptos" w:cstheme="minorBid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8E5A02"/>
    <w:multiLevelType w:val="hybridMultilevel"/>
    <w:tmpl w:val="DA3A6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F6FC4"/>
    <w:multiLevelType w:val="hybridMultilevel"/>
    <w:tmpl w:val="00BA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1259"/>
    <w:multiLevelType w:val="hybridMultilevel"/>
    <w:tmpl w:val="328EF5B0"/>
    <w:lvl w:ilvl="0" w:tplc="4A2C108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F1307"/>
    <w:multiLevelType w:val="hybridMultilevel"/>
    <w:tmpl w:val="87F41408"/>
    <w:lvl w:ilvl="0" w:tplc="D2A229E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C019A"/>
    <w:multiLevelType w:val="hybridMultilevel"/>
    <w:tmpl w:val="E8E8B26C"/>
    <w:lvl w:ilvl="0" w:tplc="0366CF8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79555">
    <w:abstractNumId w:val="26"/>
  </w:num>
  <w:num w:numId="2" w16cid:durableId="1851946044">
    <w:abstractNumId w:val="24"/>
  </w:num>
  <w:num w:numId="3" w16cid:durableId="585462849">
    <w:abstractNumId w:val="12"/>
  </w:num>
  <w:num w:numId="4" w16cid:durableId="425879575">
    <w:abstractNumId w:val="9"/>
  </w:num>
  <w:num w:numId="5" w16cid:durableId="744959866">
    <w:abstractNumId w:val="15"/>
  </w:num>
  <w:num w:numId="6" w16cid:durableId="1350453836">
    <w:abstractNumId w:val="10"/>
  </w:num>
  <w:num w:numId="7" w16cid:durableId="398985919">
    <w:abstractNumId w:val="1"/>
  </w:num>
  <w:num w:numId="8" w16cid:durableId="1105729260">
    <w:abstractNumId w:val="11"/>
  </w:num>
  <w:num w:numId="9" w16cid:durableId="1813981242">
    <w:abstractNumId w:val="2"/>
  </w:num>
  <w:num w:numId="10" w16cid:durableId="774592434">
    <w:abstractNumId w:val="7"/>
  </w:num>
  <w:num w:numId="11" w16cid:durableId="1492674216">
    <w:abstractNumId w:val="27"/>
  </w:num>
  <w:num w:numId="12" w16cid:durableId="182523208">
    <w:abstractNumId w:val="17"/>
  </w:num>
  <w:num w:numId="13" w16cid:durableId="1498349882">
    <w:abstractNumId w:val="22"/>
  </w:num>
  <w:num w:numId="14" w16cid:durableId="2108504755">
    <w:abstractNumId w:val="16"/>
  </w:num>
  <w:num w:numId="15" w16cid:durableId="1996373565">
    <w:abstractNumId w:val="18"/>
  </w:num>
  <w:num w:numId="16" w16cid:durableId="305547902">
    <w:abstractNumId w:val="6"/>
  </w:num>
  <w:num w:numId="17" w16cid:durableId="811290049">
    <w:abstractNumId w:val="21"/>
  </w:num>
  <w:num w:numId="18" w16cid:durableId="1120612127">
    <w:abstractNumId w:val="23"/>
  </w:num>
  <w:num w:numId="19" w16cid:durableId="1132871876">
    <w:abstractNumId w:val="0"/>
  </w:num>
  <w:num w:numId="20" w16cid:durableId="1706128989">
    <w:abstractNumId w:val="19"/>
  </w:num>
  <w:num w:numId="21" w16cid:durableId="2132823475">
    <w:abstractNumId w:val="4"/>
  </w:num>
  <w:num w:numId="22" w16cid:durableId="1761215759">
    <w:abstractNumId w:val="3"/>
  </w:num>
  <w:num w:numId="23" w16cid:durableId="307175700">
    <w:abstractNumId w:val="25"/>
  </w:num>
  <w:num w:numId="24" w16cid:durableId="272054395">
    <w:abstractNumId w:val="20"/>
  </w:num>
  <w:num w:numId="25" w16cid:durableId="648824213">
    <w:abstractNumId w:val="13"/>
  </w:num>
  <w:num w:numId="26" w16cid:durableId="1213031858">
    <w:abstractNumId w:val="8"/>
  </w:num>
  <w:num w:numId="27" w16cid:durableId="295062676">
    <w:abstractNumId w:val="5"/>
  </w:num>
  <w:num w:numId="28" w16cid:durableId="941689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62"/>
    <w:rsid w:val="000053B2"/>
    <w:rsid w:val="0003083C"/>
    <w:rsid w:val="0005768E"/>
    <w:rsid w:val="00086346"/>
    <w:rsid w:val="000A1522"/>
    <w:rsid w:val="000A4005"/>
    <w:rsid w:val="000D48AF"/>
    <w:rsid w:val="000E7C4E"/>
    <w:rsid w:val="001A784E"/>
    <w:rsid w:val="001B08D2"/>
    <w:rsid w:val="001C70D6"/>
    <w:rsid w:val="002176E7"/>
    <w:rsid w:val="002A4733"/>
    <w:rsid w:val="002D5D8A"/>
    <w:rsid w:val="00342774"/>
    <w:rsid w:val="00391C0B"/>
    <w:rsid w:val="003A2AFF"/>
    <w:rsid w:val="00414BB7"/>
    <w:rsid w:val="00437DAA"/>
    <w:rsid w:val="004868C1"/>
    <w:rsid w:val="004A18FE"/>
    <w:rsid w:val="004B0B81"/>
    <w:rsid w:val="004B536D"/>
    <w:rsid w:val="00522A05"/>
    <w:rsid w:val="005470CB"/>
    <w:rsid w:val="00566E74"/>
    <w:rsid w:val="0057316C"/>
    <w:rsid w:val="005866F6"/>
    <w:rsid w:val="005B49A4"/>
    <w:rsid w:val="006270E5"/>
    <w:rsid w:val="00635289"/>
    <w:rsid w:val="0066634E"/>
    <w:rsid w:val="0067657F"/>
    <w:rsid w:val="00693FA9"/>
    <w:rsid w:val="007102DE"/>
    <w:rsid w:val="007168F1"/>
    <w:rsid w:val="007414D7"/>
    <w:rsid w:val="0076291E"/>
    <w:rsid w:val="00845500"/>
    <w:rsid w:val="00927080"/>
    <w:rsid w:val="00997210"/>
    <w:rsid w:val="009C416F"/>
    <w:rsid w:val="009C6462"/>
    <w:rsid w:val="00A266DE"/>
    <w:rsid w:val="00A44111"/>
    <w:rsid w:val="00A611DD"/>
    <w:rsid w:val="00A76C3F"/>
    <w:rsid w:val="00AF783F"/>
    <w:rsid w:val="00B01423"/>
    <w:rsid w:val="00B114A9"/>
    <w:rsid w:val="00B13181"/>
    <w:rsid w:val="00B33808"/>
    <w:rsid w:val="00B378EC"/>
    <w:rsid w:val="00C20ED0"/>
    <w:rsid w:val="00C46AF7"/>
    <w:rsid w:val="00CA50A5"/>
    <w:rsid w:val="00CB1D70"/>
    <w:rsid w:val="00CB4442"/>
    <w:rsid w:val="00D40AAD"/>
    <w:rsid w:val="00DA33D1"/>
    <w:rsid w:val="00DC7B7E"/>
    <w:rsid w:val="00DE5A4D"/>
    <w:rsid w:val="00E12025"/>
    <w:rsid w:val="00E448BE"/>
    <w:rsid w:val="00E604C9"/>
    <w:rsid w:val="00E61E68"/>
    <w:rsid w:val="00E8195B"/>
    <w:rsid w:val="00EA221C"/>
    <w:rsid w:val="00EB2511"/>
    <w:rsid w:val="00EB6364"/>
    <w:rsid w:val="00EC2299"/>
    <w:rsid w:val="00F05899"/>
    <w:rsid w:val="00F3253F"/>
    <w:rsid w:val="00F4676C"/>
    <w:rsid w:val="00F82F39"/>
    <w:rsid w:val="00F91F1F"/>
    <w:rsid w:val="00FA57EB"/>
    <w:rsid w:val="00FA69B4"/>
    <w:rsid w:val="00FB496E"/>
    <w:rsid w:val="00FB69BB"/>
    <w:rsid w:val="00FD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66A1B"/>
  <w15:chartTrackingRefBased/>
  <w15:docId w15:val="{75BC1C0E-CB64-498B-9318-58A64EB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462"/>
    <w:rPr>
      <w:rFonts w:eastAsiaTheme="majorEastAsia" w:cstheme="majorBidi"/>
      <w:color w:val="272727" w:themeColor="text1" w:themeTint="D8"/>
    </w:rPr>
  </w:style>
  <w:style w:type="paragraph" w:styleId="Title">
    <w:name w:val="Title"/>
    <w:basedOn w:val="Normal"/>
    <w:next w:val="Normal"/>
    <w:link w:val="TitleChar"/>
    <w:uiPriority w:val="10"/>
    <w:qFormat/>
    <w:rsid w:val="009C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462"/>
    <w:pPr>
      <w:spacing w:before="160"/>
      <w:jc w:val="center"/>
    </w:pPr>
    <w:rPr>
      <w:i/>
      <w:iCs/>
      <w:color w:val="404040" w:themeColor="text1" w:themeTint="BF"/>
    </w:rPr>
  </w:style>
  <w:style w:type="character" w:customStyle="1" w:styleId="QuoteChar">
    <w:name w:val="Quote Char"/>
    <w:basedOn w:val="DefaultParagraphFont"/>
    <w:link w:val="Quote"/>
    <w:uiPriority w:val="29"/>
    <w:rsid w:val="009C6462"/>
    <w:rPr>
      <w:i/>
      <w:iCs/>
      <w:color w:val="404040" w:themeColor="text1" w:themeTint="BF"/>
    </w:rPr>
  </w:style>
  <w:style w:type="paragraph" w:styleId="ListParagraph">
    <w:name w:val="List Paragraph"/>
    <w:basedOn w:val="Normal"/>
    <w:uiPriority w:val="34"/>
    <w:qFormat/>
    <w:rsid w:val="009C6462"/>
    <w:pPr>
      <w:ind w:left="720"/>
      <w:contextualSpacing/>
    </w:pPr>
  </w:style>
  <w:style w:type="character" w:styleId="IntenseEmphasis">
    <w:name w:val="Intense Emphasis"/>
    <w:basedOn w:val="DefaultParagraphFont"/>
    <w:uiPriority w:val="21"/>
    <w:qFormat/>
    <w:rsid w:val="009C6462"/>
    <w:rPr>
      <w:i/>
      <w:iCs/>
      <w:color w:val="0F4761" w:themeColor="accent1" w:themeShade="BF"/>
    </w:rPr>
  </w:style>
  <w:style w:type="paragraph" w:styleId="IntenseQuote">
    <w:name w:val="Intense Quote"/>
    <w:basedOn w:val="Normal"/>
    <w:next w:val="Normal"/>
    <w:link w:val="IntenseQuoteChar"/>
    <w:uiPriority w:val="30"/>
    <w:qFormat/>
    <w:rsid w:val="009C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462"/>
    <w:rPr>
      <w:i/>
      <w:iCs/>
      <w:color w:val="0F4761" w:themeColor="accent1" w:themeShade="BF"/>
    </w:rPr>
  </w:style>
  <w:style w:type="character" w:styleId="IntenseReference">
    <w:name w:val="Intense Reference"/>
    <w:basedOn w:val="DefaultParagraphFont"/>
    <w:uiPriority w:val="32"/>
    <w:qFormat/>
    <w:rsid w:val="009C6462"/>
    <w:rPr>
      <w:b/>
      <w:bCs/>
      <w:smallCaps/>
      <w:color w:val="0F4761" w:themeColor="accent1" w:themeShade="BF"/>
      <w:spacing w:val="5"/>
    </w:rPr>
  </w:style>
  <w:style w:type="paragraph" w:styleId="Header">
    <w:name w:val="header"/>
    <w:basedOn w:val="Normal"/>
    <w:link w:val="HeaderChar"/>
    <w:uiPriority w:val="99"/>
    <w:unhideWhenUsed/>
    <w:rsid w:val="009C6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462"/>
  </w:style>
  <w:style w:type="paragraph" w:styleId="Footer">
    <w:name w:val="footer"/>
    <w:basedOn w:val="Normal"/>
    <w:link w:val="FooterChar"/>
    <w:uiPriority w:val="99"/>
    <w:unhideWhenUsed/>
    <w:rsid w:val="009C6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62"/>
  </w:style>
  <w:style w:type="table" w:styleId="TableGrid">
    <w:name w:val="Table Grid"/>
    <w:basedOn w:val="TableNormal"/>
    <w:uiPriority w:val="39"/>
    <w:rsid w:val="009C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B2511"/>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EB2511"/>
    <w:rPr>
      <w:rFonts w:ascii="Times New Roman" w:eastAsia="Times New Roman" w:hAnsi="Times New Roman" w:cs="Times New Roman"/>
      <w:kern w:val="0"/>
      <w:sz w:val="18"/>
      <w:szCs w:val="18"/>
      <w14:ligatures w14:val="none"/>
    </w:rPr>
  </w:style>
  <w:style w:type="character" w:styleId="Hyperlink">
    <w:name w:val="Hyperlink"/>
    <w:basedOn w:val="DefaultParagraphFont"/>
    <w:uiPriority w:val="99"/>
    <w:unhideWhenUsed/>
    <w:rsid w:val="00EB25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39694">
      <w:bodyDiv w:val="1"/>
      <w:marLeft w:val="0"/>
      <w:marRight w:val="0"/>
      <w:marTop w:val="0"/>
      <w:marBottom w:val="0"/>
      <w:divBdr>
        <w:top w:val="none" w:sz="0" w:space="0" w:color="auto"/>
        <w:left w:val="none" w:sz="0" w:space="0" w:color="auto"/>
        <w:bottom w:val="none" w:sz="0" w:space="0" w:color="auto"/>
        <w:right w:val="none" w:sz="0" w:space="0" w:color="auto"/>
      </w:divBdr>
    </w:div>
    <w:div w:id="989141887">
      <w:bodyDiv w:val="1"/>
      <w:marLeft w:val="0"/>
      <w:marRight w:val="0"/>
      <w:marTop w:val="0"/>
      <w:marBottom w:val="0"/>
      <w:divBdr>
        <w:top w:val="none" w:sz="0" w:space="0" w:color="auto"/>
        <w:left w:val="none" w:sz="0" w:space="0" w:color="auto"/>
        <w:bottom w:val="none" w:sz="0" w:space="0" w:color="auto"/>
        <w:right w:val="none" w:sz="0" w:space="0" w:color="auto"/>
      </w:divBdr>
      <w:divsChild>
        <w:div w:id="1405909744">
          <w:marLeft w:val="0"/>
          <w:marRight w:val="0"/>
          <w:marTop w:val="0"/>
          <w:marBottom w:val="0"/>
          <w:divBdr>
            <w:top w:val="none" w:sz="0" w:space="0" w:color="auto"/>
            <w:left w:val="none" w:sz="0" w:space="0" w:color="auto"/>
            <w:bottom w:val="none" w:sz="0" w:space="0" w:color="auto"/>
            <w:right w:val="none" w:sz="0" w:space="0" w:color="auto"/>
          </w:divBdr>
          <w:divsChild>
            <w:div w:id="279340418">
              <w:marLeft w:val="0"/>
              <w:marRight w:val="0"/>
              <w:marTop w:val="0"/>
              <w:marBottom w:val="0"/>
              <w:divBdr>
                <w:top w:val="single" w:sz="6" w:space="0" w:color="auto"/>
                <w:left w:val="single" w:sz="6" w:space="0" w:color="auto"/>
                <w:bottom w:val="single" w:sz="6" w:space="0" w:color="auto"/>
                <w:right w:val="single" w:sz="6" w:space="0" w:color="auto"/>
              </w:divBdr>
            </w:div>
          </w:divsChild>
        </w:div>
        <w:div w:id="332075628">
          <w:marLeft w:val="0"/>
          <w:marRight w:val="0"/>
          <w:marTop w:val="0"/>
          <w:marBottom w:val="0"/>
          <w:divBdr>
            <w:top w:val="none" w:sz="0" w:space="0" w:color="auto"/>
            <w:left w:val="none" w:sz="0" w:space="0" w:color="auto"/>
            <w:bottom w:val="none" w:sz="0" w:space="0" w:color="auto"/>
            <w:right w:val="none" w:sz="0" w:space="0" w:color="auto"/>
          </w:divBdr>
          <w:divsChild>
            <w:div w:id="31307437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53607666">
      <w:bodyDiv w:val="1"/>
      <w:marLeft w:val="0"/>
      <w:marRight w:val="0"/>
      <w:marTop w:val="0"/>
      <w:marBottom w:val="0"/>
      <w:divBdr>
        <w:top w:val="none" w:sz="0" w:space="0" w:color="auto"/>
        <w:left w:val="none" w:sz="0" w:space="0" w:color="auto"/>
        <w:bottom w:val="none" w:sz="0" w:space="0" w:color="auto"/>
        <w:right w:val="none" w:sz="0" w:space="0" w:color="auto"/>
      </w:divBdr>
      <w:divsChild>
        <w:div w:id="1289357433">
          <w:marLeft w:val="0"/>
          <w:marRight w:val="0"/>
          <w:marTop w:val="0"/>
          <w:marBottom w:val="0"/>
          <w:divBdr>
            <w:top w:val="none" w:sz="0" w:space="0" w:color="auto"/>
            <w:left w:val="none" w:sz="0" w:space="0" w:color="auto"/>
            <w:bottom w:val="none" w:sz="0" w:space="0" w:color="auto"/>
            <w:right w:val="none" w:sz="0" w:space="0" w:color="auto"/>
          </w:divBdr>
          <w:divsChild>
            <w:div w:id="424964343">
              <w:marLeft w:val="0"/>
              <w:marRight w:val="0"/>
              <w:marTop w:val="0"/>
              <w:marBottom w:val="0"/>
              <w:divBdr>
                <w:top w:val="single" w:sz="6" w:space="0" w:color="auto"/>
                <w:left w:val="single" w:sz="6" w:space="0" w:color="auto"/>
                <w:bottom w:val="single" w:sz="6" w:space="0" w:color="auto"/>
                <w:right w:val="single" w:sz="6" w:space="0" w:color="auto"/>
              </w:divBdr>
            </w:div>
          </w:divsChild>
        </w:div>
        <w:div w:id="2027320567">
          <w:marLeft w:val="0"/>
          <w:marRight w:val="0"/>
          <w:marTop w:val="0"/>
          <w:marBottom w:val="0"/>
          <w:divBdr>
            <w:top w:val="none" w:sz="0" w:space="0" w:color="auto"/>
            <w:left w:val="none" w:sz="0" w:space="0" w:color="auto"/>
            <w:bottom w:val="none" w:sz="0" w:space="0" w:color="auto"/>
            <w:right w:val="none" w:sz="0" w:space="0" w:color="auto"/>
          </w:divBdr>
          <w:divsChild>
            <w:div w:id="117585003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980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berta.ca/how-to-help-and-report-child-abuse-neglect-and-sexual-exploi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2361da-80f5-4677-8915-ca80f433ff1c}" enabled="0" method="" siteId="{e92361da-80f5-4677-8915-ca80f433ff1c}" removed="1"/>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Parkanf fusion fc</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 fusion fc</dc:title>
  <dc:subject/>
  <dc:creator>Brad Johnson</dc:creator>
  <cp:keywords/>
  <dc:description/>
  <cp:lastModifiedBy>Brad Johnson</cp:lastModifiedBy>
  <cp:revision>30</cp:revision>
  <dcterms:created xsi:type="dcterms:W3CDTF">2024-11-13T00:05:00Z</dcterms:created>
  <dcterms:modified xsi:type="dcterms:W3CDTF">2024-11-13T00:48:00Z</dcterms:modified>
</cp:coreProperties>
</file>